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59E5" w:rsidRPr="00454B6B" w:rsidRDefault="00C95E96">
      <w:pPr>
        <w:spacing w:line="360" w:lineRule="auto"/>
        <w:jc w:val="center"/>
        <w:rPr>
          <w:rFonts w:ascii="Times New Roman" w:eastAsia="黑体" w:hAnsi="Times New Roman" w:cs="Times New Roman"/>
          <w:color w:val="FF0000"/>
          <w:sz w:val="36"/>
          <w:szCs w:val="28"/>
        </w:rPr>
      </w:pPr>
      <w:bookmarkStart w:id="0" w:name="_GoBack"/>
      <w:r w:rsidRPr="00454B6B">
        <w:rPr>
          <w:rFonts w:ascii="Times New Roman" w:eastAsia="黑体" w:hAnsi="Times New Roman" w:cs="Times New Roman"/>
          <w:color w:val="FF0000"/>
          <w:sz w:val="36"/>
          <w:szCs w:val="28"/>
        </w:rPr>
        <w:t>16.3</w:t>
      </w:r>
      <w:r w:rsidRPr="00454B6B">
        <w:rPr>
          <w:rFonts w:ascii="Times New Roman" w:eastAsia="黑体" w:hAnsi="Times New Roman" w:cs="Times New Roman"/>
          <w:color w:val="FF0000"/>
          <w:sz w:val="36"/>
          <w:szCs w:val="28"/>
        </w:rPr>
        <w:t>《电阻》同步检测试题</w:t>
      </w:r>
    </w:p>
    <w:bookmarkEnd w:id="0"/>
    <w:p w:rsidR="009159E5" w:rsidRDefault="00C95E96" w:rsidP="00454B6B">
      <w:pPr>
        <w:spacing w:line="360" w:lineRule="auto"/>
        <w:ind w:firstLineChars="200" w:firstLine="422"/>
        <w:rPr>
          <w:rFonts w:ascii="Times New Roman" w:hAnsi="Times New Roman" w:cs="Times New Roman"/>
          <w:b/>
          <w:bCs/>
          <w:szCs w:val="21"/>
        </w:rPr>
      </w:pPr>
      <w:r>
        <w:rPr>
          <w:rFonts w:ascii="Times New Roman" w:hAnsi="Times New Roman" w:cs="Times New Roman"/>
          <w:b/>
          <w:bCs/>
          <w:szCs w:val="21"/>
        </w:rPr>
        <w:t>知识点一：电阻</w:t>
      </w:r>
    </w:p>
    <w:p w:rsidR="009159E5" w:rsidRDefault="00C95E96">
      <w:pPr>
        <w:spacing w:line="360" w:lineRule="auto"/>
        <w:ind w:firstLineChars="200" w:firstLine="420"/>
        <w:rPr>
          <w:rFonts w:ascii="Times New Roman" w:hAnsi="Times New Roman" w:cs="Times New Roman"/>
          <w:szCs w:val="21"/>
        </w:rPr>
      </w:pPr>
      <w:r>
        <w:rPr>
          <w:rFonts w:ascii="Times New Roman" w:hAnsi="Times New Roman" w:cs="Times New Roman"/>
          <w:noProof/>
          <w:szCs w:val="21"/>
        </w:rPr>
        <w:drawing>
          <wp:inline distT="0" distB="0" distL="114300" distR="114300">
            <wp:extent cx="2366010" cy="1440180"/>
            <wp:effectExtent l="0" t="0" r="11430" b="7620"/>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92086" name="图片 1"/>
                    <pic:cNvPicPr>
                      <a:picLocks noChangeAspect="1"/>
                    </pic:cNvPicPr>
                  </pic:nvPicPr>
                  <pic:blipFill>
                    <a:blip r:embed="rId9"/>
                    <a:stretch>
                      <a:fillRect/>
                    </a:stretch>
                  </pic:blipFill>
                  <pic:spPr>
                    <a:xfrm>
                      <a:off x="0" y="0"/>
                      <a:ext cx="2366010" cy="1440180"/>
                    </a:xfrm>
                    <a:prstGeom prst="rect">
                      <a:avLst/>
                    </a:prstGeom>
                    <a:noFill/>
                    <a:ln w="9525">
                      <a:noFill/>
                    </a:ln>
                  </pic:spPr>
                </pic:pic>
              </a:graphicData>
            </a:graphic>
          </wp:inline>
        </w:drawing>
      </w:r>
      <w:r>
        <w:rPr>
          <w:rFonts w:ascii="Times New Roman" w:hAnsi="Times New Roman" w:cs="Times New Roman"/>
          <w:szCs w:val="21"/>
        </w:rPr>
        <w:t xml:space="preserve">    </w:t>
      </w:r>
      <w:r>
        <w:rPr>
          <w:rFonts w:ascii="Times New Roman" w:hAnsi="Times New Roman" w:cs="Times New Roman"/>
          <w:noProof/>
          <w:szCs w:val="21"/>
        </w:rPr>
        <w:drawing>
          <wp:inline distT="0" distB="0" distL="114300" distR="114300">
            <wp:extent cx="3060065" cy="1440180"/>
            <wp:effectExtent l="0" t="0" r="3175" b="7620"/>
            <wp:docPr id="3" name="图片 3"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200924212" name="图片 3"/>
                    <pic:cNvPicPr/>
                  </pic:nvPicPr>
                  <pic:blipFill>
                    <a:blip r:embed="rId10"/>
                    <a:stretch>
                      <a:fillRect/>
                    </a:stretch>
                  </pic:blipFill>
                  <pic:spPr>
                    <a:xfrm>
                      <a:off x="0" y="0"/>
                      <a:ext cx="3060065" cy="1440180"/>
                    </a:xfrm>
                    <a:prstGeom prst="rect">
                      <a:avLst/>
                    </a:prstGeom>
                    <a:noFill/>
                    <a:ln w="9525">
                      <a:noFill/>
                    </a:ln>
                  </pic:spPr>
                </pic:pic>
              </a:graphicData>
            </a:graphic>
          </wp:inline>
        </w:drawing>
      </w:r>
    </w:p>
    <w:p w:rsidR="009159E5" w:rsidRDefault="00C95E96">
      <w:pPr>
        <w:spacing w:line="360" w:lineRule="auto"/>
        <w:ind w:firstLineChars="200" w:firstLine="420"/>
        <w:rPr>
          <w:rFonts w:ascii="Times New Roman" w:hAnsi="Times New Roman" w:cs="Times New Roman"/>
          <w:szCs w:val="21"/>
        </w:rPr>
      </w:pPr>
      <w:r>
        <w:rPr>
          <w:rFonts w:ascii="Times New Roman" w:hAnsi="Times New Roman" w:cs="Times New Roman"/>
          <w:szCs w:val="21"/>
        </w:rPr>
        <w:t>现象分析：两次实验中，小灯泡亮度不同，电流表的示数也不同，表面在电压相同时，通过铜线的电流更大。即铜丝对电流的阻碍作用要小一些。锰丝对电流的阻碍作用大一些。</w:t>
      </w:r>
    </w:p>
    <w:p w:rsidR="009159E5" w:rsidRDefault="00C95E96">
      <w:pPr>
        <w:spacing w:line="360" w:lineRule="auto"/>
        <w:ind w:firstLineChars="200" w:firstLine="420"/>
        <w:rPr>
          <w:rFonts w:ascii="Times New Roman" w:eastAsia="楷体" w:hAnsi="Times New Roman" w:cs="Times New Roman"/>
          <w:szCs w:val="21"/>
        </w:rPr>
      </w:pPr>
      <w:r>
        <w:rPr>
          <w:rFonts w:ascii="Times New Roman" w:eastAsia="楷体" w:hAnsi="Times New Roman" w:cs="Times New Roman"/>
          <w:szCs w:val="21"/>
        </w:rPr>
        <w:t>理论分析：从电流的形成来分析电阻的作用</w:t>
      </w:r>
    </w:p>
    <w:p w:rsidR="009159E5" w:rsidRDefault="00C95E96">
      <w:pPr>
        <w:spacing w:line="360" w:lineRule="auto"/>
        <w:ind w:firstLineChars="200" w:firstLine="420"/>
        <w:rPr>
          <w:rFonts w:ascii="Times New Roman" w:eastAsia="楷体" w:hAnsi="Times New Roman" w:cs="Times New Roman"/>
          <w:szCs w:val="21"/>
        </w:rPr>
      </w:pPr>
      <w:r>
        <w:rPr>
          <w:rFonts w:ascii="Times New Roman" w:eastAsia="楷体" w:hAnsi="Times New Roman" w:cs="Times New Roman"/>
          <w:szCs w:val="21"/>
        </w:rPr>
        <w:t>导体中的自由电荷在向前作定向移动时，会与其他的电荷发生碰撞，从而对自由电荷的定向移动产生阻碍作用。即导体具有两重作用</w:t>
      </w:r>
      <w:r>
        <w:rPr>
          <w:rFonts w:ascii="Times New Roman" w:eastAsia="楷体" w:hAnsi="Times New Roman" w:cs="Times New Roman"/>
          <w:szCs w:val="21"/>
        </w:rPr>
        <w:t>——</w:t>
      </w:r>
      <w:r>
        <w:rPr>
          <w:rFonts w:ascii="Times New Roman" w:eastAsia="楷体" w:hAnsi="Times New Roman" w:cs="Times New Roman"/>
          <w:szCs w:val="21"/>
        </w:rPr>
        <w:t>既能导电，又对电流有阻碍作用。</w:t>
      </w:r>
    </w:p>
    <w:p w:rsidR="009159E5" w:rsidRDefault="00C95E96" w:rsidP="00454B6B">
      <w:pPr>
        <w:spacing w:line="360" w:lineRule="auto"/>
        <w:ind w:firstLineChars="200" w:firstLine="422"/>
        <w:rPr>
          <w:rFonts w:ascii="Times New Roman" w:hAnsi="Times New Roman" w:cs="Times New Roman"/>
          <w:szCs w:val="21"/>
        </w:rPr>
      </w:pPr>
      <w:r>
        <w:rPr>
          <w:rFonts w:ascii="Times New Roman" w:hAnsi="Times New Roman" w:cs="Times New Roman"/>
          <w:b/>
          <w:bCs/>
          <w:szCs w:val="21"/>
        </w:rPr>
        <w:t>电阻的概念（作用）：</w:t>
      </w:r>
      <w:r>
        <w:rPr>
          <w:rFonts w:ascii="Times New Roman" w:hAnsi="Times New Roman" w:cs="Times New Roman"/>
          <w:szCs w:val="21"/>
        </w:rPr>
        <w:t>物理学中用电阻来表示导体对电流阻碍作用的大小</w:t>
      </w:r>
    </w:p>
    <w:p w:rsidR="009159E5" w:rsidRDefault="00C95E96">
      <w:pPr>
        <w:spacing w:line="360" w:lineRule="auto"/>
        <w:ind w:firstLineChars="200" w:firstLine="420"/>
        <w:rPr>
          <w:rFonts w:ascii="Times New Roman" w:hAnsi="Times New Roman" w:cs="Times New Roman"/>
          <w:szCs w:val="21"/>
        </w:rPr>
      </w:pPr>
      <w:r>
        <w:rPr>
          <w:rFonts w:ascii="Times New Roman" w:hAnsi="Times New Roman" w:cs="Times New Roman"/>
          <w:szCs w:val="21"/>
        </w:rPr>
        <w:t>①</w:t>
      </w:r>
      <w:r>
        <w:rPr>
          <w:rFonts w:ascii="Times New Roman" w:hAnsi="Times New Roman" w:cs="Times New Roman"/>
          <w:szCs w:val="21"/>
        </w:rPr>
        <w:t>电阻是导体的一种性质，无论是否有电流通过，电阻都存在（</w:t>
      </w:r>
      <w:r>
        <w:rPr>
          <w:rFonts w:ascii="Times New Roman" w:eastAsia="楷体" w:hAnsi="Times New Roman" w:cs="Times New Roman"/>
          <w:szCs w:val="21"/>
        </w:rPr>
        <w:t>这种阻碍作用只是没有发挥出来而已</w:t>
      </w:r>
      <w:r>
        <w:rPr>
          <w:rFonts w:ascii="Times New Roman" w:hAnsi="Times New Roman" w:cs="Times New Roman"/>
          <w:szCs w:val="21"/>
        </w:rPr>
        <w:t>）；</w:t>
      </w:r>
      <w:r>
        <w:rPr>
          <w:rFonts w:ascii="Times New Roman" w:hAnsi="Times New Roman" w:cs="Times New Roman"/>
          <w:szCs w:val="21"/>
        </w:rPr>
        <w:t>②</w:t>
      </w:r>
      <w:r>
        <w:rPr>
          <w:rFonts w:ascii="Times New Roman" w:hAnsi="Times New Roman" w:cs="Times New Roman"/>
          <w:szCs w:val="21"/>
        </w:rPr>
        <w:t>阻碍作用是相对的，阻碍小，电阻小，电流大；阻碍大，电阻大，电流小。</w:t>
      </w:r>
    </w:p>
    <w:p w:rsidR="009159E5" w:rsidRDefault="00C95E96" w:rsidP="00454B6B">
      <w:pPr>
        <w:spacing w:line="360" w:lineRule="auto"/>
        <w:ind w:firstLineChars="200" w:firstLine="422"/>
        <w:textAlignment w:val="center"/>
        <w:rPr>
          <w:rFonts w:ascii="Times New Roman" w:hAnsi="Times New Roman" w:cs="Times New Roman"/>
          <w:szCs w:val="21"/>
        </w:rPr>
      </w:pPr>
      <w:r>
        <w:rPr>
          <w:rFonts w:ascii="Times New Roman" w:hAnsi="Times New Roman" w:cs="Times New Roman"/>
          <w:b/>
          <w:bCs/>
          <w:szCs w:val="21"/>
        </w:rPr>
        <w:t>符号：</w:t>
      </w:r>
      <w:r>
        <w:rPr>
          <w:rFonts w:ascii="Times New Roman" w:hAnsi="Times New Roman" w:cs="Times New Roman"/>
          <w:position w:val="-4"/>
          <w:szCs w:val="21"/>
        </w:rPr>
        <w:object w:dxaOrig="238" w:dyaOrig="2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11.9pt;height:13.15pt" o:ole="">
            <v:imagedata r:id="rId11" o:title=""/>
          </v:shape>
          <o:OLEObject Type="Embed" ProgID="Equation.3" ShapeID="_x0000_i1025" DrawAspect="Content" ObjectID="_1697649101" r:id="rId12"/>
        </w:object>
      </w:r>
      <w:r>
        <w:rPr>
          <w:rFonts w:ascii="Times New Roman" w:hAnsi="Times New Roman" w:cs="Times New Roman"/>
          <w:szCs w:val="21"/>
        </w:rPr>
        <w:t xml:space="preserve"> </w:t>
      </w:r>
      <w:r>
        <w:rPr>
          <w:rFonts w:ascii="Times New Roman" w:hAnsi="Times New Roman" w:cs="Times New Roman"/>
          <w:noProof/>
          <w:szCs w:val="21"/>
        </w:rPr>
        <w:drawing>
          <wp:inline distT="0" distB="0" distL="114300" distR="114300">
            <wp:extent cx="962025" cy="257810"/>
            <wp:effectExtent l="0" t="0" r="13335" b="1270"/>
            <wp:docPr id="6"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5173" name="图片 5"/>
                    <pic:cNvPicPr>
                      <a:picLocks noChangeAspect="1"/>
                    </pic:cNvPicPr>
                  </pic:nvPicPr>
                  <pic:blipFill>
                    <a:blip r:embed="rId13"/>
                    <a:stretch>
                      <a:fillRect/>
                    </a:stretch>
                  </pic:blipFill>
                  <pic:spPr>
                    <a:xfrm>
                      <a:off x="0" y="0"/>
                      <a:ext cx="962025" cy="257810"/>
                    </a:xfrm>
                    <a:prstGeom prst="rect">
                      <a:avLst/>
                    </a:prstGeom>
                    <a:noFill/>
                    <a:ln w="9525">
                      <a:noFill/>
                    </a:ln>
                  </pic:spPr>
                </pic:pic>
              </a:graphicData>
            </a:graphic>
          </wp:inline>
        </w:drawing>
      </w:r>
    </w:p>
    <w:p w:rsidR="009159E5" w:rsidRDefault="00C95E96" w:rsidP="00454B6B">
      <w:pPr>
        <w:spacing w:line="360" w:lineRule="auto"/>
        <w:ind w:firstLineChars="200" w:firstLine="422"/>
        <w:textAlignment w:val="center"/>
        <w:rPr>
          <w:rFonts w:ascii="Times New Roman" w:hAnsi="Times New Roman" w:cs="Times New Roman"/>
          <w:szCs w:val="21"/>
        </w:rPr>
      </w:pPr>
      <w:r>
        <w:rPr>
          <w:rFonts w:ascii="Times New Roman" w:hAnsi="Times New Roman" w:cs="Times New Roman"/>
          <w:b/>
          <w:bCs/>
          <w:szCs w:val="21"/>
        </w:rPr>
        <w:t>单位：</w:t>
      </w:r>
      <w:r>
        <w:rPr>
          <w:rFonts w:ascii="Times New Roman" w:hAnsi="Times New Roman" w:cs="Times New Roman"/>
          <w:szCs w:val="21"/>
        </w:rPr>
        <w:t>国际单位欧姆（</w:t>
      </w:r>
      <w:r>
        <w:rPr>
          <w:rFonts w:ascii="Times New Roman" w:hAnsi="Times New Roman" w:cs="Times New Roman"/>
          <w:szCs w:val="21"/>
        </w:rPr>
        <w:object w:dxaOrig="263" w:dyaOrig="263">
          <v:shape id="_x0000_i1026" type="#_x0000_t75" alt="学科网(www.zxxk.com)--教育资源门户，提供试题试卷、教案、课件、教学论文、素材等各类教学资源库下载，还有大量丰富的教学资讯！" style="width:13.15pt;height:13.15pt" o:ole="">
            <v:imagedata r:id="rId14" o:title=""/>
          </v:shape>
          <o:OLEObject Type="Embed" ProgID="Equation.3" ShapeID="_x0000_i1026" DrawAspect="Content" ObjectID="_1697649102" r:id="rId15"/>
        </w:object>
      </w:r>
      <w:r>
        <w:rPr>
          <w:rFonts w:ascii="Times New Roman" w:hAnsi="Times New Roman" w:cs="Times New Roman"/>
          <w:szCs w:val="21"/>
        </w:rPr>
        <w:t>）。其他的还有千欧</w:t>
      </w:r>
      <w:r>
        <w:rPr>
          <w:rFonts w:ascii="Times New Roman" w:hAnsi="Times New Roman" w:cs="Times New Roman"/>
          <w:szCs w:val="21"/>
        </w:rPr>
        <w:object w:dxaOrig="363" w:dyaOrig="275">
          <v:shape id="_x0000_i1027" type="#_x0000_t75" alt="学科网(www.zxxk.com)--教育资源门户，提供试题试卷、教案、课件、教学论文、素材等各类教学资源库下载，还有大量丰富的教学资讯！" style="width:18.15pt;height:13.75pt" o:ole="">
            <v:imagedata r:id="rId16" o:title=""/>
          </v:shape>
          <o:OLEObject Type="Embed" ProgID="Equation.3" ShapeID="_x0000_i1027" DrawAspect="Content" ObjectID="_1697649103" r:id="rId17"/>
        </w:object>
      </w:r>
      <w:r>
        <w:rPr>
          <w:rFonts w:ascii="Times New Roman" w:hAnsi="Times New Roman" w:cs="Times New Roman"/>
          <w:szCs w:val="21"/>
        </w:rPr>
        <w:t>、兆欧</w:t>
      </w:r>
      <w:r>
        <w:rPr>
          <w:rFonts w:ascii="Times New Roman" w:hAnsi="Times New Roman" w:cs="Times New Roman"/>
          <w:szCs w:val="21"/>
        </w:rPr>
        <w:object w:dxaOrig="463" w:dyaOrig="263">
          <v:shape id="_x0000_i1028" type="#_x0000_t75" alt="学科网(www.zxxk.com)--教育资源门户，提供试题试卷、教案、课件、教学论文、素材等各类教学资源库下载，还有大量丰富的教学资讯！" style="width:23.15pt;height:13.15pt" o:ole="">
            <v:imagedata r:id="rId18" o:title=""/>
          </v:shape>
          <o:OLEObject Type="Embed" ProgID="Equation.3" ShapeID="_x0000_i1028" DrawAspect="Content" ObjectID="_1697649104" r:id="rId19"/>
        </w:object>
      </w:r>
      <w:r>
        <w:rPr>
          <w:rFonts w:ascii="Times New Roman" w:hAnsi="Times New Roman" w:cs="Times New Roman"/>
          <w:szCs w:val="21"/>
        </w:rPr>
        <w:t>；</w:t>
      </w:r>
    </w:p>
    <w:p w:rsidR="009159E5" w:rsidRDefault="00C95E96" w:rsidP="00454B6B">
      <w:pPr>
        <w:spacing w:line="360" w:lineRule="auto"/>
        <w:ind w:firstLineChars="200" w:firstLine="422"/>
        <w:textAlignment w:val="center"/>
        <w:rPr>
          <w:rFonts w:ascii="Times New Roman" w:hAnsi="Times New Roman" w:cs="Times New Roman"/>
          <w:szCs w:val="21"/>
        </w:rPr>
      </w:pPr>
      <w:r>
        <w:rPr>
          <w:rFonts w:ascii="Times New Roman" w:hAnsi="Times New Roman" w:cs="Times New Roman"/>
          <w:b/>
          <w:bCs/>
          <w:szCs w:val="21"/>
        </w:rPr>
        <w:t>换算关系：</w:t>
      </w:r>
      <w:r>
        <w:rPr>
          <w:rFonts w:ascii="Times New Roman" w:hAnsi="Times New Roman" w:cs="Times New Roman"/>
          <w:szCs w:val="21"/>
        </w:rPr>
        <w:object w:dxaOrig="1240" w:dyaOrig="326">
          <v:shape id="_x0000_i1029" type="#_x0000_t75" alt="学科网(www.zxxk.com)--教育资源门户，提供试题试卷、教案、课件、教学论文、素材等各类教学资源库下载，还有大量丰富的教学资讯！" style="width:62pt;height:16.3pt" o:ole="">
            <v:imagedata r:id="rId20" o:title=""/>
          </v:shape>
          <o:OLEObject Type="Embed" ProgID="Equation.3" ShapeID="_x0000_i1029" DrawAspect="Content" ObjectID="_1697649105" r:id="rId21"/>
        </w:object>
      </w:r>
      <w:r>
        <w:rPr>
          <w:rFonts w:ascii="Times New Roman" w:hAnsi="Times New Roman" w:cs="Times New Roman"/>
          <w:szCs w:val="21"/>
        </w:rPr>
        <w:t>，</w:t>
      </w:r>
      <w:r>
        <w:rPr>
          <w:rFonts w:ascii="Times New Roman" w:hAnsi="Times New Roman" w:cs="Times New Roman"/>
          <w:szCs w:val="21"/>
        </w:rPr>
        <w:object w:dxaOrig="1165" w:dyaOrig="326">
          <v:shape id="_x0000_i1030" type="#_x0000_t75" alt="学科网(www.zxxk.com)--教育资源门户，提供试题试卷、教案、课件、教学论文、素材等各类教学资源库下载，还有大量丰富的教学资讯！" style="width:58.25pt;height:16.3pt" o:ole="">
            <v:imagedata r:id="rId22" o:title=""/>
          </v:shape>
          <o:OLEObject Type="Embed" ProgID="Equation.3" ShapeID="_x0000_i1030" DrawAspect="Content" ObjectID="_1697649106" r:id="rId23"/>
        </w:object>
      </w:r>
    </w:p>
    <w:p w:rsidR="009159E5" w:rsidRDefault="00C95E96" w:rsidP="00454B6B">
      <w:pPr>
        <w:spacing w:line="360" w:lineRule="auto"/>
        <w:ind w:firstLineChars="200" w:firstLine="422"/>
        <w:textAlignment w:val="center"/>
        <w:rPr>
          <w:rFonts w:ascii="Times New Roman" w:hAnsi="Times New Roman" w:cs="Times New Roman"/>
          <w:position w:val="-6"/>
          <w:szCs w:val="21"/>
        </w:rPr>
      </w:pPr>
      <w:r>
        <w:rPr>
          <w:rFonts w:ascii="Times New Roman" w:hAnsi="Times New Roman" w:cs="Times New Roman"/>
          <w:b/>
          <w:bCs/>
          <w:position w:val="-6"/>
          <w:szCs w:val="21"/>
        </w:rPr>
        <w:t>转换法：</w:t>
      </w:r>
      <w:r>
        <w:rPr>
          <w:rFonts w:ascii="Times New Roman" w:hAnsi="Times New Roman" w:cs="Times New Roman"/>
          <w:position w:val="-6"/>
          <w:szCs w:val="21"/>
        </w:rPr>
        <w:t>通过灯泡的亮度情况来判断电路中电流大小。</w:t>
      </w:r>
    </w:p>
    <w:p w:rsidR="009159E5" w:rsidRDefault="00C95E96">
      <w:pPr>
        <w:spacing w:line="360" w:lineRule="auto"/>
        <w:ind w:firstLineChars="200" w:firstLine="420"/>
        <w:textAlignment w:val="center"/>
        <w:rPr>
          <w:rFonts w:ascii="Times New Roman" w:hAnsi="Times New Roman" w:cs="Times New Roman"/>
          <w:position w:val="-6"/>
          <w:szCs w:val="21"/>
        </w:rPr>
      </w:pPr>
      <w:r>
        <w:rPr>
          <w:rFonts w:ascii="Times New Roman" w:hAnsi="Times New Roman" w:cs="Times New Roman"/>
          <w:position w:val="-6"/>
          <w:szCs w:val="21"/>
        </w:rPr>
        <w:t>不同电阻通过下角标的形式进行区分，一般标注为</w:t>
      </w:r>
      <w:r>
        <w:rPr>
          <w:rFonts w:ascii="Times New Roman" w:hAnsi="Times New Roman" w:cs="Times New Roman"/>
          <w:position w:val="-6"/>
          <w:szCs w:val="21"/>
        </w:rPr>
        <w:t>1</w:t>
      </w:r>
      <w:r>
        <w:rPr>
          <w:rFonts w:ascii="Times New Roman" w:hAnsi="Times New Roman" w:cs="Times New Roman"/>
          <w:position w:val="-6"/>
          <w:szCs w:val="21"/>
        </w:rPr>
        <w:t>、</w:t>
      </w:r>
      <w:r>
        <w:rPr>
          <w:rFonts w:ascii="Times New Roman" w:hAnsi="Times New Roman" w:cs="Times New Roman"/>
          <w:position w:val="-6"/>
          <w:szCs w:val="21"/>
        </w:rPr>
        <w:t>2</w:t>
      </w:r>
      <w:r>
        <w:rPr>
          <w:rFonts w:ascii="Times New Roman" w:hAnsi="Times New Roman" w:cs="Times New Roman"/>
          <w:position w:val="-6"/>
          <w:szCs w:val="21"/>
        </w:rPr>
        <w:t>、</w:t>
      </w:r>
      <w:r>
        <w:rPr>
          <w:rFonts w:ascii="Times New Roman" w:hAnsi="Times New Roman" w:cs="Times New Roman"/>
          <w:position w:val="-6"/>
          <w:szCs w:val="21"/>
        </w:rPr>
        <w:t>3</w:t>
      </w:r>
      <w:r>
        <w:rPr>
          <w:rFonts w:ascii="Times New Roman" w:hAnsi="Times New Roman" w:cs="Times New Roman"/>
          <w:position w:val="-6"/>
          <w:szCs w:val="21"/>
        </w:rPr>
        <w:t>、</w:t>
      </w:r>
      <w:r>
        <w:rPr>
          <w:rFonts w:ascii="Times New Roman" w:hAnsi="Times New Roman" w:cs="Times New Roman"/>
          <w:position w:val="-6"/>
          <w:szCs w:val="21"/>
        </w:rPr>
        <w:t>4</w:t>
      </w:r>
      <w:r>
        <w:rPr>
          <w:rFonts w:ascii="Times New Roman" w:hAnsi="Times New Roman" w:cs="Times New Roman"/>
          <w:position w:val="-6"/>
          <w:szCs w:val="21"/>
        </w:rPr>
        <w:t>进行区分。</w:t>
      </w:r>
    </w:p>
    <w:p w:rsidR="009159E5" w:rsidRDefault="00C95E96" w:rsidP="00454B6B">
      <w:pPr>
        <w:spacing w:line="360" w:lineRule="auto"/>
        <w:ind w:firstLineChars="200" w:firstLine="422"/>
        <w:rPr>
          <w:rFonts w:ascii="Times New Roman" w:hAnsi="Times New Roman" w:cs="Times New Roman"/>
          <w:position w:val="-6"/>
          <w:szCs w:val="21"/>
        </w:rPr>
      </w:pPr>
      <w:r>
        <w:rPr>
          <w:rFonts w:ascii="Times New Roman" w:hAnsi="Times New Roman" w:cs="Times New Roman"/>
          <w:b/>
          <w:bCs/>
          <w:position w:val="-6"/>
          <w:szCs w:val="21"/>
        </w:rPr>
        <w:t>电阻的形成原因：</w:t>
      </w:r>
      <w:r>
        <w:rPr>
          <w:rFonts w:ascii="Times New Roman" w:hAnsi="Times New Roman" w:cs="Times New Roman"/>
          <w:position w:val="-6"/>
          <w:szCs w:val="21"/>
        </w:rPr>
        <w:t>金属导体的电阻的形成原因是定向移动的自由电子跟金属晶格上正离子的频繁碰撞或电子间相互碰撞（约</w:t>
      </w:r>
      <w:r>
        <w:rPr>
          <w:rFonts w:ascii="Times New Roman" w:hAnsi="Times New Roman" w:cs="Times New Roman"/>
          <w:position w:val="-6"/>
          <w:szCs w:val="21"/>
        </w:rPr>
        <w:t>10</w:t>
      </w:r>
      <w:r>
        <w:rPr>
          <w:rFonts w:ascii="Times New Roman" w:hAnsi="Times New Roman" w:cs="Times New Roman"/>
          <w:position w:val="-6"/>
          <w:szCs w:val="21"/>
          <w:vertAlign w:val="superscript"/>
        </w:rPr>
        <w:t>15</w:t>
      </w:r>
      <w:r>
        <w:rPr>
          <w:rFonts w:ascii="Times New Roman" w:hAnsi="Times New Roman" w:cs="Times New Roman"/>
          <w:position w:val="-6"/>
          <w:szCs w:val="21"/>
        </w:rPr>
        <w:t>次每秒）。</w:t>
      </w:r>
    </w:p>
    <w:p w:rsidR="009159E5" w:rsidRDefault="00C95E96">
      <w:pPr>
        <w:spacing w:line="360" w:lineRule="auto"/>
        <w:jc w:val="center"/>
        <w:rPr>
          <w:rFonts w:ascii="Times New Roman" w:hAnsi="Times New Roman" w:cs="Times New Roman"/>
          <w:position w:val="-6"/>
          <w:szCs w:val="21"/>
        </w:rPr>
      </w:pPr>
      <w:r>
        <w:rPr>
          <w:rFonts w:ascii="Times New Roman" w:hAnsi="Times New Roman" w:cs="Times New Roman"/>
          <w:noProof/>
          <w:position w:val="-6"/>
          <w:szCs w:val="21"/>
        </w:rPr>
        <w:lastRenderedPageBreak/>
        <w:drawing>
          <wp:inline distT="0" distB="0" distL="114300" distR="114300">
            <wp:extent cx="4030980" cy="1587500"/>
            <wp:effectExtent l="0" t="0" r="7620" b="1270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2200000" name="图片 7" descr="未标题-1"/>
                    <pic:cNvPicPr>
                      <a:picLocks noChangeAspect="1"/>
                    </pic:cNvPicPr>
                  </pic:nvPicPr>
                  <pic:blipFill>
                    <a:blip r:embed="rId24"/>
                    <a:stretch>
                      <a:fillRect/>
                    </a:stretch>
                  </pic:blipFill>
                  <pic:spPr>
                    <a:xfrm>
                      <a:off x="0" y="0"/>
                      <a:ext cx="4030980" cy="1587500"/>
                    </a:xfrm>
                    <a:prstGeom prst="rect">
                      <a:avLst/>
                    </a:prstGeom>
                  </pic:spPr>
                </pic:pic>
              </a:graphicData>
            </a:graphic>
          </wp:inline>
        </w:drawing>
      </w:r>
    </w:p>
    <w:p w:rsidR="009159E5" w:rsidRDefault="00C95E96" w:rsidP="00454B6B">
      <w:pPr>
        <w:spacing w:line="360" w:lineRule="auto"/>
        <w:ind w:firstLineChars="200" w:firstLine="422"/>
        <w:rPr>
          <w:rFonts w:ascii="Times New Roman" w:hAnsi="Times New Roman" w:cs="Times New Roman"/>
          <w:position w:val="-6"/>
          <w:szCs w:val="21"/>
        </w:rPr>
      </w:pPr>
      <w:r>
        <w:rPr>
          <w:rFonts w:ascii="Times New Roman" w:hAnsi="Times New Roman" w:cs="Times New Roman"/>
          <w:b/>
          <w:bCs/>
          <w:position w:val="-6"/>
          <w:szCs w:val="21"/>
        </w:rPr>
        <w:t>电阻中能量转化：</w:t>
      </w:r>
      <w:r>
        <w:rPr>
          <w:rFonts w:ascii="Times New Roman" w:hAnsi="Times New Roman" w:cs="Times New Roman"/>
          <w:position w:val="-6"/>
          <w:szCs w:val="21"/>
        </w:rPr>
        <w:t>电能</w:t>
      </w:r>
      <w:r>
        <w:rPr>
          <w:rFonts w:ascii="Times New Roman" w:hAnsi="Times New Roman" w:cs="Times New Roman"/>
          <w:position w:val="-6"/>
          <w:szCs w:val="21"/>
        </w:rPr>
        <w:t>→</w:t>
      </w:r>
      <w:r>
        <w:rPr>
          <w:rFonts w:ascii="Times New Roman" w:hAnsi="Times New Roman" w:cs="Times New Roman"/>
          <w:position w:val="-6"/>
          <w:szCs w:val="21"/>
        </w:rPr>
        <w:t>内能</w:t>
      </w:r>
    </w:p>
    <w:p w:rsidR="009159E5" w:rsidRDefault="00C95E96" w:rsidP="00454B6B">
      <w:pPr>
        <w:spacing w:line="360" w:lineRule="auto"/>
        <w:ind w:firstLineChars="200" w:firstLine="422"/>
        <w:rPr>
          <w:rFonts w:ascii="Times New Roman" w:hAnsi="Times New Roman" w:cs="Times New Roman"/>
          <w:b/>
          <w:bCs/>
          <w:szCs w:val="21"/>
        </w:rPr>
      </w:pPr>
      <w:r>
        <w:rPr>
          <w:rFonts w:ascii="Times New Roman" w:hAnsi="Times New Roman" w:cs="Times New Roman"/>
          <w:b/>
          <w:bCs/>
          <w:szCs w:val="21"/>
        </w:rPr>
        <w:t>知识点二：影响电阻大小的因素（实验探究）</w:t>
      </w:r>
    </w:p>
    <w:p w:rsidR="009159E5" w:rsidRDefault="00C95E96" w:rsidP="00454B6B">
      <w:pPr>
        <w:spacing w:line="360" w:lineRule="auto"/>
        <w:ind w:firstLineChars="200" w:firstLine="422"/>
        <w:rPr>
          <w:rFonts w:ascii="Times New Roman" w:hAnsi="Times New Roman" w:cs="Times New Roman"/>
          <w:szCs w:val="21"/>
        </w:rPr>
      </w:pPr>
      <w:r>
        <w:rPr>
          <w:rFonts w:ascii="Times New Roman" w:hAnsi="Times New Roman" w:cs="Times New Roman"/>
          <w:b/>
          <w:bCs/>
          <w:szCs w:val="21"/>
        </w:rPr>
        <w:t>猜想与假设：</w:t>
      </w:r>
      <w:r>
        <w:rPr>
          <w:rFonts w:ascii="Times New Roman" w:hAnsi="Times New Roman" w:cs="Times New Roman"/>
          <w:szCs w:val="21"/>
        </w:rPr>
        <w:t>可能与导体的长度、横截面积（直径）、材料、温度有关；</w:t>
      </w:r>
    </w:p>
    <w:p w:rsidR="009159E5" w:rsidRDefault="00C95E96" w:rsidP="00454B6B">
      <w:pPr>
        <w:spacing w:line="360" w:lineRule="auto"/>
        <w:ind w:firstLineChars="200" w:firstLine="422"/>
        <w:rPr>
          <w:rFonts w:ascii="Times New Roman" w:hAnsi="Times New Roman" w:cs="Times New Roman"/>
          <w:b/>
          <w:bCs/>
          <w:szCs w:val="21"/>
        </w:rPr>
      </w:pPr>
      <w:r>
        <w:rPr>
          <w:rFonts w:ascii="Times New Roman" w:hAnsi="Times New Roman" w:cs="Times New Roman"/>
          <w:b/>
          <w:bCs/>
          <w:szCs w:val="21"/>
        </w:rPr>
        <w:t>设计并进行实验：</w:t>
      </w:r>
    </w:p>
    <w:p w:rsidR="009159E5" w:rsidRDefault="00C95E96">
      <w:pPr>
        <w:spacing w:line="360" w:lineRule="auto"/>
        <w:jc w:val="center"/>
        <w:rPr>
          <w:rFonts w:ascii="Times New Roman" w:hAnsi="Times New Roman" w:cs="Times New Roman"/>
          <w:szCs w:val="21"/>
        </w:rPr>
      </w:pPr>
      <w:r>
        <w:rPr>
          <w:rFonts w:ascii="Times New Roman" w:hAnsi="Times New Roman" w:cs="Times New Roman"/>
          <w:noProof/>
          <w:szCs w:val="21"/>
        </w:rPr>
        <w:drawing>
          <wp:inline distT="0" distB="0" distL="114300" distR="114300">
            <wp:extent cx="2214880" cy="1443990"/>
            <wp:effectExtent l="0" t="0" r="10160" b="3810"/>
            <wp:docPr id="8"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296980" name="图片 11"/>
                    <pic:cNvPicPr>
                      <a:picLocks noChangeAspect="1"/>
                    </pic:cNvPicPr>
                  </pic:nvPicPr>
                  <pic:blipFill>
                    <a:blip r:embed="rId25"/>
                    <a:stretch>
                      <a:fillRect/>
                    </a:stretch>
                  </pic:blipFill>
                  <pic:spPr>
                    <a:xfrm>
                      <a:off x="0" y="0"/>
                      <a:ext cx="2214880" cy="1443990"/>
                    </a:xfrm>
                    <a:prstGeom prst="rect">
                      <a:avLst/>
                    </a:prstGeom>
                    <a:noFill/>
                    <a:ln w="9525">
                      <a:noFill/>
                    </a:ln>
                  </pic:spPr>
                </pic:pic>
              </a:graphicData>
            </a:graphic>
          </wp:inline>
        </w:drawing>
      </w:r>
      <w:r>
        <w:rPr>
          <w:rFonts w:ascii="Times New Roman" w:hAnsi="Times New Roman" w:cs="Times New Roman"/>
          <w:szCs w:val="21"/>
        </w:rPr>
        <w:t xml:space="preserve">     </w:t>
      </w:r>
      <w:r>
        <w:rPr>
          <w:rFonts w:ascii="Times New Roman" w:hAnsi="Times New Roman" w:cs="Times New Roman"/>
          <w:noProof/>
          <w:szCs w:val="21"/>
        </w:rPr>
        <w:drawing>
          <wp:inline distT="0" distB="0" distL="114300" distR="114300">
            <wp:extent cx="2741295" cy="1524635"/>
            <wp:effectExtent l="0" t="0" r="1905" b="14605"/>
            <wp:docPr id="9"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540705" name="图片 13"/>
                    <pic:cNvPicPr>
                      <a:picLocks noChangeAspect="1"/>
                    </pic:cNvPicPr>
                  </pic:nvPicPr>
                  <pic:blipFill>
                    <a:blip r:embed="rId26"/>
                    <a:stretch>
                      <a:fillRect/>
                    </a:stretch>
                  </pic:blipFill>
                  <pic:spPr>
                    <a:xfrm>
                      <a:off x="0" y="0"/>
                      <a:ext cx="2741295" cy="1524635"/>
                    </a:xfrm>
                    <a:prstGeom prst="rect">
                      <a:avLst/>
                    </a:prstGeom>
                    <a:noFill/>
                    <a:ln w="9525">
                      <a:noFill/>
                    </a:ln>
                  </pic:spPr>
                </pic:pic>
              </a:graphicData>
            </a:graphic>
          </wp:inline>
        </w:drawing>
      </w:r>
    </w:p>
    <w:p w:rsidR="009159E5" w:rsidRDefault="00C95E96">
      <w:pPr>
        <w:spacing w:line="360" w:lineRule="auto"/>
        <w:ind w:firstLineChars="200" w:firstLine="420"/>
        <w:rPr>
          <w:rFonts w:ascii="Times New Roman" w:hAnsi="Times New Roman" w:cs="Times New Roman"/>
          <w:szCs w:val="21"/>
        </w:rPr>
      </w:pPr>
      <w:r>
        <w:rPr>
          <w:rFonts w:ascii="Times New Roman" w:hAnsi="Times New Roman" w:cs="Times New Roman"/>
          <w:szCs w:val="21"/>
        </w:rPr>
        <w:t>实验一：导体电阻大小与长度的关系（控制材料、横截面积相同）</w:t>
      </w:r>
    </w:p>
    <w:tbl>
      <w:tblPr>
        <w:tblStyle w:val="a7"/>
        <w:tblW w:w="4998" w:type="pct"/>
        <w:tblLook w:val="04A0" w:firstRow="1" w:lastRow="0" w:firstColumn="1" w:lastColumn="0" w:noHBand="0" w:noVBand="1"/>
      </w:tblPr>
      <w:tblGrid>
        <w:gridCol w:w="1378"/>
        <w:gridCol w:w="1343"/>
        <w:gridCol w:w="1324"/>
        <w:gridCol w:w="1934"/>
        <w:gridCol w:w="2540"/>
      </w:tblGrid>
      <w:tr w:rsidR="00730D4F">
        <w:tc>
          <w:tcPr>
            <w:tcW w:w="808"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材料</w:t>
            </w:r>
          </w:p>
        </w:tc>
        <w:tc>
          <w:tcPr>
            <w:tcW w:w="788"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横截面积</w:t>
            </w:r>
          </w:p>
        </w:tc>
        <w:tc>
          <w:tcPr>
            <w:tcW w:w="777"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长度</w:t>
            </w:r>
          </w:p>
        </w:tc>
        <w:tc>
          <w:tcPr>
            <w:tcW w:w="1134"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电流</w:t>
            </w:r>
            <w:r>
              <w:rPr>
                <w:rFonts w:ascii="Times New Roman" w:hAnsi="Times New Roman" w:cs="Times New Roman"/>
                <w:szCs w:val="21"/>
              </w:rPr>
              <w:t>I/A</w:t>
            </w:r>
          </w:p>
        </w:tc>
        <w:tc>
          <w:tcPr>
            <w:tcW w:w="1490"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电阻（填</w:t>
            </w:r>
            <w:r>
              <w:rPr>
                <w:rFonts w:ascii="Times New Roman" w:hAnsi="Times New Roman" w:cs="Times New Roman"/>
                <w:szCs w:val="21"/>
              </w:rPr>
              <w:t>“</w:t>
            </w:r>
            <w:r>
              <w:rPr>
                <w:rFonts w:ascii="Times New Roman" w:hAnsi="Times New Roman" w:cs="Times New Roman"/>
                <w:szCs w:val="21"/>
              </w:rPr>
              <w:t>大</w:t>
            </w:r>
            <w:r>
              <w:rPr>
                <w:rFonts w:ascii="Times New Roman" w:hAnsi="Times New Roman" w:cs="Times New Roman"/>
                <w:szCs w:val="21"/>
              </w:rPr>
              <w:t>”</w:t>
            </w:r>
            <w:r>
              <w:rPr>
                <w:rFonts w:ascii="Times New Roman" w:hAnsi="Times New Roman" w:cs="Times New Roman"/>
                <w:szCs w:val="21"/>
              </w:rPr>
              <w:t>或</w:t>
            </w:r>
            <w:r>
              <w:rPr>
                <w:rFonts w:ascii="Times New Roman" w:hAnsi="Times New Roman" w:cs="Times New Roman"/>
                <w:szCs w:val="21"/>
              </w:rPr>
              <w:t>“</w:t>
            </w:r>
            <w:r>
              <w:rPr>
                <w:rFonts w:ascii="Times New Roman" w:hAnsi="Times New Roman" w:cs="Times New Roman"/>
                <w:szCs w:val="21"/>
              </w:rPr>
              <w:t>小</w:t>
            </w:r>
            <w:r>
              <w:rPr>
                <w:rFonts w:ascii="Times New Roman" w:hAnsi="Times New Roman" w:cs="Times New Roman"/>
                <w:szCs w:val="21"/>
              </w:rPr>
              <w:t>”</w:t>
            </w:r>
            <w:r>
              <w:rPr>
                <w:rFonts w:ascii="Times New Roman" w:hAnsi="Times New Roman" w:cs="Times New Roman"/>
                <w:szCs w:val="21"/>
              </w:rPr>
              <w:t>）</w:t>
            </w:r>
          </w:p>
        </w:tc>
      </w:tr>
      <w:tr w:rsidR="00730D4F">
        <w:tc>
          <w:tcPr>
            <w:tcW w:w="808"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镍铬合金</w:t>
            </w:r>
          </w:p>
        </w:tc>
        <w:tc>
          <w:tcPr>
            <w:tcW w:w="788"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S</w:t>
            </w:r>
          </w:p>
        </w:tc>
        <w:tc>
          <w:tcPr>
            <w:tcW w:w="777"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50cm</w:t>
            </w:r>
          </w:p>
        </w:tc>
        <w:tc>
          <w:tcPr>
            <w:tcW w:w="1134"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0.094A</w:t>
            </w:r>
          </w:p>
        </w:tc>
        <w:tc>
          <w:tcPr>
            <w:tcW w:w="1490"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大</w:t>
            </w:r>
          </w:p>
        </w:tc>
      </w:tr>
      <w:tr w:rsidR="00730D4F">
        <w:tc>
          <w:tcPr>
            <w:tcW w:w="808"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镍铬合金</w:t>
            </w:r>
          </w:p>
        </w:tc>
        <w:tc>
          <w:tcPr>
            <w:tcW w:w="788"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S</w:t>
            </w:r>
          </w:p>
        </w:tc>
        <w:tc>
          <w:tcPr>
            <w:tcW w:w="777"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30cm</w:t>
            </w:r>
          </w:p>
        </w:tc>
        <w:tc>
          <w:tcPr>
            <w:tcW w:w="1134"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0.157A</w:t>
            </w:r>
          </w:p>
        </w:tc>
        <w:tc>
          <w:tcPr>
            <w:tcW w:w="1490"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小</w:t>
            </w:r>
          </w:p>
        </w:tc>
      </w:tr>
    </w:tbl>
    <w:p w:rsidR="009159E5" w:rsidRDefault="00C95E96" w:rsidP="00454B6B">
      <w:pPr>
        <w:spacing w:line="360" w:lineRule="auto"/>
        <w:ind w:firstLineChars="200" w:firstLine="422"/>
        <w:rPr>
          <w:rFonts w:ascii="Times New Roman" w:hAnsi="Times New Roman" w:cs="Times New Roman"/>
          <w:b/>
          <w:bCs/>
          <w:szCs w:val="21"/>
        </w:rPr>
      </w:pPr>
      <w:r>
        <w:rPr>
          <w:rFonts w:ascii="Times New Roman" w:hAnsi="Times New Roman" w:cs="Times New Roman"/>
          <w:b/>
          <w:bCs/>
          <w:szCs w:val="21"/>
        </w:rPr>
        <w:t>结论：在材料、横截面积相同时，电阻大小与导体长度有关，长度越长，电阻越大。</w:t>
      </w:r>
    </w:p>
    <w:p w:rsidR="009159E5" w:rsidRDefault="00C95E96">
      <w:pPr>
        <w:spacing w:line="360" w:lineRule="auto"/>
        <w:ind w:firstLineChars="200" w:firstLine="420"/>
        <w:rPr>
          <w:rFonts w:ascii="Times New Roman" w:hAnsi="Times New Roman" w:cs="Times New Roman"/>
          <w:szCs w:val="21"/>
        </w:rPr>
      </w:pPr>
      <w:r>
        <w:rPr>
          <w:rFonts w:ascii="Times New Roman" w:hAnsi="Times New Roman" w:cs="Times New Roman"/>
          <w:szCs w:val="21"/>
        </w:rPr>
        <w:t>实验二：导体电阻大小与横截面积的关系（材料、长度相同）</w:t>
      </w:r>
    </w:p>
    <w:tbl>
      <w:tblPr>
        <w:tblStyle w:val="a7"/>
        <w:tblW w:w="4998" w:type="pct"/>
        <w:tblLook w:val="04A0" w:firstRow="1" w:lastRow="0" w:firstColumn="1" w:lastColumn="0" w:noHBand="0" w:noVBand="1"/>
      </w:tblPr>
      <w:tblGrid>
        <w:gridCol w:w="1378"/>
        <w:gridCol w:w="1343"/>
        <w:gridCol w:w="1324"/>
        <w:gridCol w:w="1934"/>
        <w:gridCol w:w="2540"/>
      </w:tblGrid>
      <w:tr w:rsidR="00730D4F">
        <w:tc>
          <w:tcPr>
            <w:tcW w:w="808"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材料</w:t>
            </w:r>
          </w:p>
        </w:tc>
        <w:tc>
          <w:tcPr>
            <w:tcW w:w="788"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横截面积</w:t>
            </w:r>
          </w:p>
        </w:tc>
        <w:tc>
          <w:tcPr>
            <w:tcW w:w="777"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长度</w:t>
            </w:r>
          </w:p>
        </w:tc>
        <w:tc>
          <w:tcPr>
            <w:tcW w:w="1134"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电流</w:t>
            </w:r>
            <w:r>
              <w:rPr>
                <w:rFonts w:ascii="Times New Roman" w:hAnsi="Times New Roman" w:cs="Times New Roman"/>
                <w:szCs w:val="21"/>
              </w:rPr>
              <w:t>I/A</w:t>
            </w:r>
          </w:p>
        </w:tc>
        <w:tc>
          <w:tcPr>
            <w:tcW w:w="1490"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电阻（填</w:t>
            </w:r>
            <w:r>
              <w:rPr>
                <w:rFonts w:ascii="Times New Roman" w:hAnsi="Times New Roman" w:cs="Times New Roman"/>
                <w:szCs w:val="21"/>
              </w:rPr>
              <w:t>“</w:t>
            </w:r>
            <w:r>
              <w:rPr>
                <w:rFonts w:ascii="Times New Roman" w:hAnsi="Times New Roman" w:cs="Times New Roman"/>
                <w:szCs w:val="21"/>
              </w:rPr>
              <w:t>大</w:t>
            </w:r>
            <w:r>
              <w:rPr>
                <w:rFonts w:ascii="Times New Roman" w:hAnsi="Times New Roman" w:cs="Times New Roman"/>
                <w:szCs w:val="21"/>
              </w:rPr>
              <w:t>”</w:t>
            </w:r>
            <w:r>
              <w:rPr>
                <w:rFonts w:ascii="Times New Roman" w:hAnsi="Times New Roman" w:cs="Times New Roman"/>
                <w:szCs w:val="21"/>
              </w:rPr>
              <w:t>或</w:t>
            </w:r>
            <w:r>
              <w:rPr>
                <w:rFonts w:ascii="Times New Roman" w:hAnsi="Times New Roman" w:cs="Times New Roman"/>
                <w:szCs w:val="21"/>
              </w:rPr>
              <w:t>“</w:t>
            </w:r>
            <w:r>
              <w:rPr>
                <w:rFonts w:ascii="Times New Roman" w:hAnsi="Times New Roman" w:cs="Times New Roman"/>
                <w:szCs w:val="21"/>
              </w:rPr>
              <w:t>小</w:t>
            </w:r>
            <w:r>
              <w:rPr>
                <w:rFonts w:ascii="Times New Roman" w:hAnsi="Times New Roman" w:cs="Times New Roman"/>
                <w:szCs w:val="21"/>
              </w:rPr>
              <w:t>”</w:t>
            </w:r>
            <w:r>
              <w:rPr>
                <w:rFonts w:ascii="Times New Roman" w:hAnsi="Times New Roman" w:cs="Times New Roman"/>
                <w:szCs w:val="21"/>
              </w:rPr>
              <w:t>）</w:t>
            </w:r>
          </w:p>
        </w:tc>
      </w:tr>
      <w:tr w:rsidR="00730D4F">
        <w:tc>
          <w:tcPr>
            <w:tcW w:w="808"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镍铬合金</w:t>
            </w:r>
          </w:p>
        </w:tc>
        <w:tc>
          <w:tcPr>
            <w:tcW w:w="788"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S</w:t>
            </w:r>
          </w:p>
        </w:tc>
        <w:tc>
          <w:tcPr>
            <w:tcW w:w="777"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50cm</w:t>
            </w:r>
          </w:p>
        </w:tc>
        <w:tc>
          <w:tcPr>
            <w:tcW w:w="1134" w:type="pct"/>
          </w:tcPr>
          <w:p w:rsidR="009159E5" w:rsidRDefault="009159E5">
            <w:pPr>
              <w:spacing w:line="360" w:lineRule="auto"/>
              <w:jc w:val="center"/>
              <w:rPr>
                <w:rFonts w:ascii="Times New Roman" w:hAnsi="Times New Roman" w:cs="Times New Roman"/>
                <w:szCs w:val="21"/>
              </w:rPr>
            </w:pPr>
          </w:p>
        </w:tc>
        <w:tc>
          <w:tcPr>
            <w:tcW w:w="1490" w:type="pct"/>
          </w:tcPr>
          <w:p w:rsidR="009159E5" w:rsidRDefault="009159E5">
            <w:pPr>
              <w:spacing w:line="360" w:lineRule="auto"/>
              <w:jc w:val="center"/>
              <w:rPr>
                <w:rFonts w:ascii="Times New Roman" w:hAnsi="Times New Roman" w:cs="Times New Roman"/>
                <w:szCs w:val="21"/>
              </w:rPr>
            </w:pPr>
          </w:p>
        </w:tc>
      </w:tr>
      <w:tr w:rsidR="00730D4F">
        <w:tc>
          <w:tcPr>
            <w:tcW w:w="808"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镍铬合金</w:t>
            </w:r>
          </w:p>
        </w:tc>
        <w:tc>
          <w:tcPr>
            <w:tcW w:w="788"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4S</w:t>
            </w:r>
          </w:p>
        </w:tc>
        <w:tc>
          <w:tcPr>
            <w:tcW w:w="777"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50cm</w:t>
            </w:r>
          </w:p>
        </w:tc>
        <w:tc>
          <w:tcPr>
            <w:tcW w:w="1134" w:type="pct"/>
          </w:tcPr>
          <w:p w:rsidR="009159E5" w:rsidRDefault="009159E5">
            <w:pPr>
              <w:spacing w:line="360" w:lineRule="auto"/>
              <w:jc w:val="center"/>
              <w:rPr>
                <w:rFonts w:ascii="Times New Roman" w:hAnsi="Times New Roman" w:cs="Times New Roman"/>
                <w:szCs w:val="21"/>
              </w:rPr>
            </w:pPr>
          </w:p>
        </w:tc>
        <w:tc>
          <w:tcPr>
            <w:tcW w:w="1490" w:type="pct"/>
          </w:tcPr>
          <w:p w:rsidR="009159E5" w:rsidRDefault="009159E5">
            <w:pPr>
              <w:spacing w:line="360" w:lineRule="auto"/>
              <w:jc w:val="center"/>
              <w:rPr>
                <w:rFonts w:ascii="Times New Roman" w:hAnsi="Times New Roman" w:cs="Times New Roman"/>
                <w:szCs w:val="21"/>
              </w:rPr>
            </w:pPr>
          </w:p>
        </w:tc>
      </w:tr>
    </w:tbl>
    <w:p w:rsidR="009159E5" w:rsidRDefault="00C95E96" w:rsidP="00454B6B">
      <w:pPr>
        <w:spacing w:line="360" w:lineRule="auto"/>
        <w:ind w:firstLineChars="200" w:firstLine="422"/>
        <w:rPr>
          <w:rFonts w:ascii="Times New Roman" w:hAnsi="Times New Roman" w:cs="Times New Roman"/>
          <w:b/>
          <w:bCs/>
          <w:szCs w:val="21"/>
        </w:rPr>
      </w:pPr>
      <w:r>
        <w:rPr>
          <w:rFonts w:ascii="Times New Roman" w:hAnsi="Times New Roman" w:cs="Times New Roman"/>
          <w:b/>
          <w:bCs/>
          <w:szCs w:val="21"/>
        </w:rPr>
        <w:t>结论：在材料、长度相同时，导体电阻大小与横截面积有关，横截越大，则电阻越小。</w:t>
      </w:r>
    </w:p>
    <w:p w:rsidR="009159E5" w:rsidRDefault="00C95E96">
      <w:pPr>
        <w:spacing w:line="360" w:lineRule="auto"/>
        <w:ind w:firstLineChars="200" w:firstLine="420"/>
        <w:rPr>
          <w:rFonts w:ascii="Times New Roman" w:hAnsi="Times New Roman" w:cs="Times New Roman"/>
          <w:szCs w:val="21"/>
        </w:rPr>
      </w:pPr>
      <w:r>
        <w:rPr>
          <w:rFonts w:ascii="Times New Roman" w:hAnsi="Times New Roman" w:cs="Times New Roman"/>
          <w:szCs w:val="21"/>
        </w:rPr>
        <w:t>实验三：导体电阻大小与材料的关系（长度、横截面积相同）</w:t>
      </w:r>
    </w:p>
    <w:tbl>
      <w:tblPr>
        <w:tblStyle w:val="a7"/>
        <w:tblW w:w="4999" w:type="pct"/>
        <w:tblLook w:val="04A0" w:firstRow="1" w:lastRow="0" w:firstColumn="1" w:lastColumn="0" w:noHBand="0" w:noVBand="1"/>
      </w:tblPr>
      <w:tblGrid>
        <w:gridCol w:w="1388"/>
        <w:gridCol w:w="1335"/>
        <w:gridCol w:w="1334"/>
        <w:gridCol w:w="1941"/>
        <w:gridCol w:w="2522"/>
      </w:tblGrid>
      <w:tr w:rsidR="00730D4F">
        <w:tc>
          <w:tcPr>
            <w:tcW w:w="814"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lastRenderedPageBreak/>
              <w:t>材料</w:t>
            </w:r>
          </w:p>
        </w:tc>
        <w:tc>
          <w:tcPr>
            <w:tcW w:w="783"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横截面积</w:t>
            </w:r>
          </w:p>
        </w:tc>
        <w:tc>
          <w:tcPr>
            <w:tcW w:w="783"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长度</w:t>
            </w:r>
          </w:p>
        </w:tc>
        <w:tc>
          <w:tcPr>
            <w:tcW w:w="1139"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电流</w:t>
            </w:r>
            <w:r>
              <w:rPr>
                <w:rFonts w:ascii="Times New Roman" w:hAnsi="Times New Roman" w:cs="Times New Roman"/>
                <w:szCs w:val="21"/>
              </w:rPr>
              <w:t>I/A</w:t>
            </w:r>
          </w:p>
        </w:tc>
        <w:tc>
          <w:tcPr>
            <w:tcW w:w="1479"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电阻（填</w:t>
            </w:r>
            <w:r>
              <w:rPr>
                <w:rFonts w:ascii="Times New Roman" w:hAnsi="Times New Roman" w:cs="Times New Roman"/>
                <w:szCs w:val="21"/>
              </w:rPr>
              <w:t>“</w:t>
            </w:r>
            <w:r>
              <w:rPr>
                <w:rFonts w:ascii="Times New Roman" w:hAnsi="Times New Roman" w:cs="Times New Roman"/>
                <w:szCs w:val="21"/>
              </w:rPr>
              <w:t>大</w:t>
            </w:r>
            <w:r>
              <w:rPr>
                <w:rFonts w:ascii="Times New Roman" w:hAnsi="Times New Roman" w:cs="Times New Roman"/>
                <w:szCs w:val="21"/>
              </w:rPr>
              <w:t>”</w:t>
            </w:r>
            <w:r>
              <w:rPr>
                <w:rFonts w:ascii="Times New Roman" w:hAnsi="Times New Roman" w:cs="Times New Roman"/>
                <w:szCs w:val="21"/>
              </w:rPr>
              <w:t>或</w:t>
            </w:r>
            <w:r>
              <w:rPr>
                <w:rFonts w:ascii="Times New Roman" w:hAnsi="Times New Roman" w:cs="Times New Roman"/>
                <w:szCs w:val="21"/>
              </w:rPr>
              <w:t>“</w:t>
            </w:r>
            <w:r>
              <w:rPr>
                <w:rFonts w:ascii="Times New Roman" w:hAnsi="Times New Roman" w:cs="Times New Roman"/>
                <w:szCs w:val="21"/>
              </w:rPr>
              <w:t>小</w:t>
            </w:r>
            <w:r>
              <w:rPr>
                <w:rFonts w:ascii="Times New Roman" w:hAnsi="Times New Roman" w:cs="Times New Roman"/>
                <w:szCs w:val="21"/>
              </w:rPr>
              <w:t>”</w:t>
            </w:r>
            <w:r>
              <w:rPr>
                <w:rFonts w:ascii="Times New Roman" w:hAnsi="Times New Roman" w:cs="Times New Roman"/>
                <w:szCs w:val="21"/>
              </w:rPr>
              <w:t>）</w:t>
            </w:r>
          </w:p>
        </w:tc>
      </w:tr>
      <w:tr w:rsidR="00730D4F">
        <w:tc>
          <w:tcPr>
            <w:tcW w:w="814"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镍铬合金</w:t>
            </w:r>
          </w:p>
        </w:tc>
        <w:tc>
          <w:tcPr>
            <w:tcW w:w="783"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S</w:t>
            </w:r>
          </w:p>
        </w:tc>
        <w:tc>
          <w:tcPr>
            <w:tcW w:w="783"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50cm</w:t>
            </w:r>
          </w:p>
        </w:tc>
        <w:tc>
          <w:tcPr>
            <w:tcW w:w="1139"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0.094A</w:t>
            </w:r>
          </w:p>
        </w:tc>
        <w:tc>
          <w:tcPr>
            <w:tcW w:w="1479"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大</w:t>
            </w:r>
          </w:p>
        </w:tc>
      </w:tr>
      <w:tr w:rsidR="00730D4F">
        <w:tc>
          <w:tcPr>
            <w:tcW w:w="814"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铁丝</w:t>
            </w:r>
          </w:p>
        </w:tc>
        <w:tc>
          <w:tcPr>
            <w:tcW w:w="783"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S</w:t>
            </w:r>
          </w:p>
        </w:tc>
        <w:tc>
          <w:tcPr>
            <w:tcW w:w="783"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50cm</w:t>
            </w:r>
          </w:p>
        </w:tc>
        <w:tc>
          <w:tcPr>
            <w:tcW w:w="1139"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0.963A</w:t>
            </w:r>
          </w:p>
        </w:tc>
        <w:tc>
          <w:tcPr>
            <w:tcW w:w="1479" w:type="pct"/>
          </w:tcPr>
          <w:p w:rsidR="009159E5" w:rsidRDefault="00C95E96">
            <w:pPr>
              <w:spacing w:line="360" w:lineRule="auto"/>
              <w:jc w:val="center"/>
              <w:rPr>
                <w:rFonts w:ascii="Times New Roman" w:hAnsi="Times New Roman" w:cs="Times New Roman"/>
                <w:szCs w:val="21"/>
              </w:rPr>
            </w:pPr>
            <w:r>
              <w:rPr>
                <w:rFonts w:ascii="Times New Roman" w:hAnsi="Times New Roman" w:cs="Times New Roman"/>
                <w:szCs w:val="21"/>
              </w:rPr>
              <w:t>小</w:t>
            </w:r>
          </w:p>
        </w:tc>
      </w:tr>
    </w:tbl>
    <w:p w:rsidR="009159E5" w:rsidRDefault="00C95E96" w:rsidP="00454B6B">
      <w:pPr>
        <w:spacing w:line="360" w:lineRule="auto"/>
        <w:ind w:firstLineChars="200" w:firstLine="422"/>
        <w:rPr>
          <w:rFonts w:ascii="Times New Roman" w:hAnsi="Times New Roman" w:cs="Times New Roman"/>
          <w:b/>
          <w:bCs/>
          <w:szCs w:val="21"/>
        </w:rPr>
      </w:pPr>
      <w:r>
        <w:rPr>
          <w:rFonts w:ascii="Times New Roman" w:hAnsi="Times New Roman" w:cs="Times New Roman"/>
          <w:b/>
          <w:bCs/>
          <w:szCs w:val="21"/>
        </w:rPr>
        <w:t>结论：在长度、横截面积相同时，导体电阻大小与材料有关，镍铬合金丝电阻大于铁丝电阻。</w:t>
      </w:r>
    </w:p>
    <w:p w:rsidR="009159E5" w:rsidRDefault="00C95E96">
      <w:pPr>
        <w:spacing w:line="360" w:lineRule="auto"/>
        <w:ind w:firstLineChars="200" w:firstLine="420"/>
        <w:rPr>
          <w:rFonts w:ascii="Times New Roman" w:hAnsi="Times New Roman" w:cs="Times New Roman"/>
          <w:szCs w:val="21"/>
        </w:rPr>
      </w:pPr>
      <w:r>
        <w:rPr>
          <w:rFonts w:ascii="Times New Roman" w:hAnsi="Times New Roman" w:cs="Times New Roman"/>
          <w:szCs w:val="21"/>
        </w:rPr>
        <w:t>导体的电阻是导体本身的一种性质，它的大小与导体的材料、长度、横截面积等因素有关（内因）。同时导体电阻还与温度有关（外因）。电阻不会随导线中的电流、电压的改变而改变（类似于水的密度、比热容一样）（</w:t>
      </w:r>
      <w:r>
        <w:rPr>
          <w:rFonts w:ascii="Times New Roman" w:eastAsia="楷体" w:hAnsi="Times New Roman" w:cs="Times New Roman"/>
          <w:szCs w:val="21"/>
        </w:rPr>
        <w:t>温度对电阻的影响：一般情况下，温度越高，导体电阻越大，温度在极低的情况下，电阻为</w:t>
      </w:r>
      <w:r>
        <w:rPr>
          <w:rFonts w:ascii="Times New Roman" w:eastAsia="楷体" w:hAnsi="Times New Roman" w:cs="Times New Roman"/>
          <w:szCs w:val="21"/>
        </w:rPr>
        <w:t>0</w:t>
      </w:r>
      <w:r>
        <w:rPr>
          <w:rFonts w:ascii="Times New Roman" w:eastAsia="楷体" w:hAnsi="Times New Roman" w:cs="Times New Roman"/>
          <w:szCs w:val="21"/>
        </w:rPr>
        <w:t>。是否考虑电</w:t>
      </w:r>
      <w:r>
        <w:rPr>
          <w:rFonts w:ascii="Times New Roman" w:eastAsia="楷体" w:hAnsi="Times New Roman" w:cs="Times New Roman"/>
          <w:szCs w:val="21"/>
        </w:rPr>
        <w:t>阻与温度的关系要根据题意，很多情况下不考虑</w:t>
      </w:r>
      <w:r>
        <w:rPr>
          <w:rFonts w:ascii="Times New Roman" w:hAnsi="Times New Roman" w:cs="Times New Roman"/>
          <w:szCs w:val="21"/>
        </w:rPr>
        <w:t>）（纯金属的电阻随温度的升高而变大，玻璃等物体的电阻随温度的上升而减小）</w:t>
      </w:r>
    </w:p>
    <w:p w:rsidR="009159E5" w:rsidRDefault="00C95E96">
      <w:pPr>
        <w:spacing w:line="360" w:lineRule="auto"/>
        <w:ind w:firstLineChars="200" w:firstLine="420"/>
        <w:rPr>
          <w:rFonts w:ascii="Times New Roman" w:eastAsia="楷体" w:hAnsi="Times New Roman" w:cs="Times New Roman"/>
          <w:szCs w:val="21"/>
        </w:rPr>
      </w:pPr>
      <w:r>
        <w:rPr>
          <w:rFonts w:ascii="Times New Roman" w:eastAsia="楷体" w:hAnsi="Times New Roman" w:cs="Times New Roman"/>
          <w:szCs w:val="21"/>
        </w:rPr>
        <w:t>表达式：</w:t>
      </w:r>
      <w:r>
        <w:rPr>
          <w:rFonts w:ascii="Times New Roman" w:eastAsia="楷体" w:hAnsi="Times New Roman" w:cs="Times New Roman"/>
          <w:position w:val="-24"/>
          <w:szCs w:val="21"/>
        </w:rPr>
        <w:object w:dxaOrig="864" w:dyaOrig="626">
          <v:shape id="_x0000_i1031" type="#_x0000_t75" alt="学科网(www.zxxk.com)--教育资源门户，提供试题试卷、教案、课件、教学论文、素材等各类教学资源库下载，还有大量丰富的教学资讯！" style="width:43.2pt;height:31.3pt" o:ole="">
            <v:imagedata r:id="rId27" o:title=""/>
          </v:shape>
          <o:OLEObject Type="Embed" ProgID="Equation.3" ShapeID="_x0000_i1031" DrawAspect="Content" ObjectID="_1697649107" r:id="rId28"/>
        </w:object>
      </w:r>
      <w:r>
        <w:rPr>
          <w:rFonts w:ascii="Times New Roman" w:eastAsia="楷体" w:hAnsi="Times New Roman" w:cs="Times New Roman"/>
          <w:szCs w:val="21"/>
        </w:rPr>
        <w:t xml:space="preserve"> </w:t>
      </w:r>
      <w:r>
        <w:rPr>
          <w:rFonts w:ascii="Times New Roman" w:eastAsia="楷体" w:hAnsi="Times New Roman" w:cs="Times New Roman"/>
          <w:position w:val="-10"/>
          <w:szCs w:val="21"/>
        </w:rPr>
        <w:object w:dxaOrig="238" w:dyaOrig="263">
          <v:shape id="_x0000_i1032" type="#_x0000_t75" alt="学科网(www.zxxk.com)--教育资源门户，提供试题试卷、教案、课件、教学论文、素材等各类教学资源库下载，还有大量丰富的教学资讯！" style="width:11.9pt;height:13.15pt" o:ole="">
            <v:imagedata r:id="rId29" o:title=""/>
          </v:shape>
          <o:OLEObject Type="Embed" ProgID="Equation.3" ShapeID="_x0000_i1032" DrawAspect="Content" ObjectID="_1697649108" r:id="rId30"/>
        </w:object>
      </w:r>
      <w:r>
        <w:rPr>
          <w:rFonts w:ascii="Times New Roman" w:eastAsia="楷体" w:hAnsi="Times New Roman" w:cs="Times New Roman"/>
          <w:szCs w:val="21"/>
        </w:rPr>
        <w:t>—</w:t>
      </w:r>
      <w:r>
        <w:rPr>
          <w:rFonts w:ascii="Times New Roman" w:eastAsia="楷体" w:hAnsi="Times New Roman" w:cs="Times New Roman"/>
          <w:szCs w:val="21"/>
        </w:rPr>
        <w:t>电阻率</w:t>
      </w:r>
      <w:r>
        <w:rPr>
          <w:rFonts w:ascii="Times New Roman" w:eastAsia="楷体" w:hAnsi="Times New Roman" w:cs="Times New Roman"/>
          <w:szCs w:val="21"/>
        </w:rPr>
        <w:t xml:space="preserve"> </w:t>
      </w:r>
      <w:r>
        <w:rPr>
          <w:rFonts w:ascii="Times New Roman" w:eastAsia="楷体" w:hAnsi="Times New Roman" w:cs="Times New Roman"/>
          <w:position w:val="-4"/>
          <w:szCs w:val="21"/>
        </w:rPr>
        <w:object w:dxaOrig="225" w:dyaOrig="263">
          <v:shape id="_x0000_i1033" type="#_x0000_t75" alt="学科网(www.zxxk.com)--教育资源门户，提供试题试卷、教案、课件、教学论文、素材等各类教学资源库下载，还有大量丰富的教学资讯！" style="width:11.25pt;height:13.15pt" o:ole="">
            <v:imagedata r:id="rId31" o:title=""/>
          </v:shape>
          <o:OLEObject Type="Embed" ProgID="Equation.3" ShapeID="_x0000_i1033" DrawAspect="Content" ObjectID="_1697649109" r:id="rId32"/>
        </w:object>
      </w:r>
      <w:r>
        <w:rPr>
          <w:rFonts w:ascii="Times New Roman" w:eastAsia="楷体" w:hAnsi="Times New Roman" w:cs="Times New Roman"/>
          <w:szCs w:val="21"/>
        </w:rPr>
        <w:t>—</w:t>
      </w:r>
      <w:r>
        <w:rPr>
          <w:rFonts w:ascii="Times New Roman" w:eastAsia="楷体" w:hAnsi="Times New Roman" w:cs="Times New Roman"/>
          <w:szCs w:val="21"/>
        </w:rPr>
        <w:t>导线长度</w:t>
      </w:r>
      <w:r>
        <w:rPr>
          <w:rFonts w:ascii="Times New Roman" w:eastAsia="楷体" w:hAnsi="Times New Roman" w:cs="Times New Roman"/>
          <w:szCs w:val="21"/>
        </w:rPr>
        <w:t xml:space="preserve"> </w:t>
      </w:r>
      <w:r>
        <w:rPr>
          <w:rFonts w:ascii="Times New Roman" w:eastAsia="楷体" w:hAnsi="Times New Roman" w:cs="Times New Roman"/>
          <w:position w:val="-6"/>
          <w:szCs w:val="21"/>
        </w:rPr>
        <w:object w:dxaOrig="225" w:dyaOrig="275">
          <v:shape id="_x0000_i1034" type="#_x0000_t75" alt="学科网(www.zxxk.com)--教育资源门户，提供试题试卷、教案、课件、教学论文、素材等各类教学资源库下载，还有大量丰富的教学资讯！" style="width:11.25pt;height:13.75pt" o:ole="">
            <v:imagedata r:id="rId33" o:title=""/>
          </v:shape>
          <o:OLEObject Type="Embed" ProgID="Equation.3" ShapeID="_x0000_i1034" DrawAspect="Content" ObjectID="_1697649110" r:id="rId34"/>
        </w:object>
      </w:r>
      <w:r>
        <w:rPr>
          <w:rFonts w:ascii="Times New Roman" w:eastAsia="楷体" w:hAnsi="Times New Roman" w:cs="Times New Roman"/>
          <w:szCs w:val="21"/>
        </w:rPr>
        <w:t>—</w:t>
      </w:r>
      <w:r>
        <w:rPr>
          <w:rFonts w:ascii="Times New Roman" w:eastAsia="楷体" w:hAnsi="Times New Roman" w:cs="Times New Roman"/>
          <w:szCs w:val="21"/>
        </w:rPr>
        <w:t>导线横截面积</w:t>
      </w:r>
    </w:p>
    <w:p w:rsidR="009159E5" w:rsidRDefault="00C95E96">
      <w:pPr>
        <w:spacing w:line="360" w:lineRule="auto"/>
        <w:ind w:firstLineChars="200" w:firstLine="420"/>
        <w:rPr>
          <w:rFonts w:ascii="Times New Roman" w:eastAsia="楷体" w:hAnsi="Times New Roman" w:cs="Times New Roman"/>
          <w:szCs w:val="21"/>
        </w:rPr>
      </w:pPr>
      <w:r>
        <w:rPr>
          <w:rFonts w:ascii="Times New Roman" w:eastAsia="楷体" w:hAnsi="Times New Roman" w:cs="Times New Roman"/>
          <w:szCs w:val="21"/>
        </w:rPr>
        <w:t>电阻率与材料有关，不同材料电阻率一般不同；</w:t>
      </w:r>
    </w:p>
    <w:p w:rsidR="009159E5" w:rsidRDefault="00C95E96">
      <w:pPr>
        <w:spacing w:line="360" w:lineRule="auto"/>
        <w:ind w:firstLineChars="200" w:firstLine="420"/>
        <w:rPr>
          <w:rFonts w:ascii="Times New Roman" w:eastAsia="楷体" w:hAnsi="Times New Roman" w:cs="Times New Roman"/>
          <w:szCs w:val="21"/>
        </w:rPr>
      </w:pPr>
      <w:r>
        <w:rPr>
          <w:rFonts w:ascii="Times New Roman" w:eastAsia="楷体" w:hAnsi="Times New Roman" w:cs="Times New Roman"/>
          <w:szCs w:val="21"/>
        </w:rPr>
        <w:t>白炽灯在发光时温度可达</w:t>
      </w:r>
      <w:r>
        <w:rPr>
          <w:rFonts w:ascii="Times New Roman" w:eastAsia="楷体" w:hAnsi="Times New Roman" w:cs="Times New Roman"/>
          <w:szCs w:val="21"/>
        </w:rPr>
        <w:t>2500℃</w:t>
      </w:r>
      <w:r>
        <w:rPr>
          <w:rFonts w:ascii="Times New Roman" w:eastAsia="楷体" w:hAnsi="Times New Roman" w:cs="Times New Roman"/>
          <w:szCs w:val="21"/>
        </w:rPr>
        <w:t>，例如</w:t>
      </w:r>
      <w:r>
        <w:rPr>
          <w:rFonts w:ascii="Times New Roman" w:eastAsia="楷体" w:hAnsi="Times New Roman" w:cs="Times New Roman"/>
          <w:szCs w:val="21"/>
        </w:rPr>
        <w:t>100W</w:t>
      </w:r>
      <w:r>
        <w:rPr>
          <w:rFonts w:ascii="Times New Roman" w:eastAsia="楷体" w:hAnsi="Times New Roman" w:cs="Times New Roman"/>
          <w:szCs w:val="21"/>
        </w:rPr>
        <w:t>的灯泡，在常温下电阻值约为</w:t>
      </w:r>
      <w:r>
        <w:rPr>
          <w:rFonts w:ascii="Times New Roman" w:eastAsia="楷体" w:hAnsi="Times New Roman" w:cs="Times New Roman"/>
          <w:szCs w:val="21"/>
        </w:rPr>
        <w:t>30Ω</w:t>
      </w:r>
      <w:r>
        <w:rPr>
          <w:rFonts w:ascii="Times New Roman" w:eastAsia="楷体" w:hAnsi="Times New Roman" w:cs="Times New Roman"/>
          <w:szCs w:val="21"/>
        </w:rPr>
        <w:t>，但是在发光时电阻值可达</w:t>
      </w:r>
      <w:r>
        <w:rPr>
          <w:rFonts w:ascii="Times New Roman" w:eastAsia="楷体" w:hAnsi="Times New Roman" w:cs="Times New Roman"/>
          <w:szCs w:val="21"/>
        </w:rPr>
        <w:t>484Ω</w:t>
      </w:r>
      <w:r>
        <w:rPr>
          <w:rFonts w:ascii="Times New Roman" w:eastAsia="楷体" w:hAnsi="Times New Roman" w:cs="Times New Roman"/>
          <w:szCs w:val="21"/>
        </w:rPr>
        <w:t>。</w:t>
      </w:r>
    </w:p>
    <w:p w:rsidR="009159E5" w:rsidRDefault="00C95E96">
      <w:pPr>
        <w:spacing w:line="360" w:lineRule="auto"/>
        <w:ind w:firstLineChars="200" w:firstLine="420"/>
        <w:rPr>
          <w:rFonts w:ascii="Times New Roman" w:eastAsia="楷体" w:hAnsi="Times New Roman" w:cs="Times New Roman"/>
          <w:szCs w:val="21"/>
        </w:rPr>
      </w:pPr>
      <w:r>
        <w:rPr>
          <w:rFonts w:ascii="Times New Roman" w:eastAsia="楷体" w:hAnsi="Times New Roman" w:cs="Times New Roman"/>
          <w:szCs w:val="21"/>
        </w:rPr>
        <w:t>根据公式来进行判断：</w:t>
      </w:r>
    </w:p>
    <w:p w:rsidR="009159E5" w:rsidRDefault="00C95E96">
      <w:pPr>
        <w:numPr>
          <w:ilvl w:val="0"/>
          <w:numId w:val="1"/>
        </w:numPr>
        <w:spacing w:line="360" w:lineRule="auto"/>
        <w:ind w:firstLineChars="200" w:firstLine="420"/>
        <w:rPr>
          <w:rFonts w:ascii="Times New Roman" w:eastAsia="楷体" w:hAnsi="Times New Roman" w:cs="Times New Roman"/>
          <w:szCs w:val="21"/>
        </w:rPr>
      </w:pPr>
      <w:r>
        <w:rPr>
          <w:rFonts w:ascii="Times New Roman" w:eastAsia="楷体" w:hAnsi="Times New Roman" w:cs="Times New Roman"/>
          <w:szCs w:val="21"/>
        </w:rPr>
        <w:t>一根导线去掉一半，电阻将变</w:t>
      </w:r>
      <w:r>
        <w:rPr>
          <w:rFonts w:ascii="Times New Roman" w:eastAsia="楷体" w:hAnsi="Times New Roman" w:cs="Times New Roman"/>
          <w:szCs w:val="21"/>
          <w:u w:val="single"/>
        </w:rPr>
        <w:t xml:space="preserve">    </w:t>
      </w:r>
      <w:r>
        <w:rPr>
          <w:rFonts w:ascii="Times New Roman" w:eastAsia="楷体" w:hAnsi="Times New Roman" w:cs="Times New Roman"/>
          <w:szCs w:val="21"/>
        </w:rPr>
        <w:t>，变为原来的</w:t>
      </w:r>
      <w:r>
        <w:rPr>
          <w:rFonts w:ascii="Times New Roman" w:eastAsia="楷体" w:hAnsi="Times New Roman" w:cs="Times New Roman"/>
          <w:szCs w:val="21"/>
          <w:u w:val="single"/>
        </w:rPr>
        <w:t xml:space="preserve">     </w:t>
      </w:r>
      <w:r>
        <w:rPr>
          <w:rFonts w:ascii="Times New Roman" w:eastAsia="楷体" w:hAnsi="Times New Roman" w:cs="Times New Roman"/>
          <w:szCs w:val="21"/>
        </w:rPr>
        <w:t>；</w:t>
      </w:r>
    </w:p>
    <w:p w:rsidR="009159E5" w:rsidRDefault="00C95E96">
      <w:pPr>
        <w:numPr>
          <w:ilvl w:val="0"/>
          <w:numId w:val="1"/>
        </w:numPr>
        <w:spacing w:line="360" w:lineRule="auto"/>
        <w:ind w:firstLineChars="200" w:firstLine="420"/>
        <w:rPr>
          <w:rFonts w:ascii="Times New Roman" w:eastAsia="楷体" w:hAnsi="Times New Roman" w:cs="Times New Roman"/>
          <w:szCs w:val="21"/>
        </w:rPr>
      </w:pPr>
      <w:r>
        <w:rPr>
          <w:rFonts w:ascii="Times New Roman" w:eastAsia="楷体" w:hAnsi="Times New Roman" w:cs="Times New Roman"/>
          <w:szCs w:val="21"/>
        </w:rPr>
        <w:t>一根导线对折起来，电阻将变</w:t>
      </w:r>
      <w:r>
        <w:rPr>
          <w:rFonts w:ascii="Times New Roman" w:eastAsia="楷体" w:hAnsi="Times New Roman" w:cs="Times New Roman"/>
          <w:szCs w:val="21"/>
          <w:u w:val="single"/>
        </w:rPr>
        <w:t xml:space="preserve">    </w:t>
      </w:r>
      <w:r>
        <w:rPr>
          <w:rFonts w:ascii="Times New Roman" w:eastAsia="楷体" w:hAnsi="Times New Roman" w:cs="Times New Roman"/>
          <w:szCs w:val="21"/>
        </w:rPr>
        <w:t>，变为原来的</w:t>
      </w:r>
      <w:r>
        <w:rPr>
          <w:rFonts w:ascii="Times New Roman" w:eastAsia="楷体" w:hAnsi="Times New Roman" w:cs="Times New Roman"/>
          <w:szCs w:val="21"/>
          <w:u w:val="single"/>
        </w:rPr>
        <w:t xml:space="preserve">       </w:t>
      </w:r>
      <w:r>
        <w:rPr>
          <w:rFonts w:ascii="Times New Roman" w:eastAsia="楷体" w:hAnsi="Times New Roman" w:cs="Times New Roman"/>
          <w:szCs w:val="21"/>
        </w:rPr>
        <w:t>；</w:t>
      </w:r>
    </w:p>
    <w:p w:rsidR="009159E5" w:rsidRDefault="00C95E96">
      <w:pPr>
        <w:numPr>
          <w:ilvl w:val="0"/>
          <w:numId w:val="1"/>
        </w:numPr>
        <w:spacing w:line="360" w:lineRule="auto"/>
        <w:ind w:firstLineChars="200" w:firstLine="420"/>
        <w:rPr>
          <w:rFonts w:ascii="Times New Roman" w:eastAsia="楷体" w:hAnsi="Times New Roman" w:cs="Times New Roman"/>
          <w:szCs w:val="21"/>
        </w:rPr>
      </w:pPr>
      <w:r>
        <w:rPr>
          <w:rFonts w:ascii="Times New Roman" w:eastAsia="楷体" w:hAnsi="Times New Roman" w:cs="Times New Roman"/>
          <w:szCs w:val="21"/>
        </w:rPr>
        <w:t>一根导线拉长为原来的</w:t>
      </w:r>
      <w:r>
        <w:rPr>
          <w:rFonts w:ascii="Times New Roman" w:eastAsia="楷体" w:hAnsi="Times New Roman" w:cs="Times New Roman"/>
          <w:szCs w:val="21"/>
        </w:rPr>
        <w:t>2</w:t>
      </w:r>
      <w:r>
        <w:rPr>
          <w:rFonts w:ascii="Times New Roman" w:eastAsia="楷体" w:hAnsi="Times New Roman" w:cs="Times New Roman"/>
          <w:szCs w:val="21"/>
        </w:rPr>
        <w:t>倍，电阻将变</w:t>
      </w:r>
      <w:r>
        <w:rPr>
          <w:rFonts w:ascii="Times New Roman" w:eastAsia="楷体" w:hAnsi="Times New Roman" w:cs="Times New Roman"/>
          <w:szCs w:val="21"/>
          <w:u w:val="single"/>
        </w:rPr>
        <w:t xml:space="preserve">    </w:t>
      </w:r>
      <w:r>
        <w:rPr>
          <w:rFonts w:ascii="Times New Roman" w:eastAsia="楷体" w:hAnsi="Times New Roman" w:cs="Times New Roman"/>
          <w:szCs w:val="21"/>
        </w:rPr>
        <w:t>，变为原来的</w:t>
      </w:r>
      <w:r>
        <w:rPr>
          <w:rFonts w:ascii="Times New Roman" w:eastAsia="楷体" w:hAnsi="Times New Roman" w:cs="Times New Roman"/>
          <w:szCs w:val="21"/>
          <w:u w:val="single"/>
        </w:rPr>
        <w:t xml:space="preserve">       </w:t>
      </w:r>
      <w:r>
        <w:rPr>
          <w:rFonts w:ascii="Times New Roman" w:eastAsia="楷体" w:hAnsi="Times New Roman" w:cs="Times New Roman"/>
          <w:szCs w:val="21"/>
        </w:rPr>
        <w:t>；</w:t>
      </w:r>
    </w:p>
    <w:p w:rsidR="009159E5" w:rsidRDefault="00C95E96" w:rsidP="00454B6B">
      <w:pPr>
        <w:spacing w:line="360" w:lineRule="auto"/>
        <w:ind w:firstLineChars="200" w:firstLine="422"/>
        <w:rPr>
          <w:rFonts w:ascii="Times New Roman" w:eastAsia="宋体" w:hAnsi="Times New Roman" w:cs="Times New Roman"/>
          <w:szCs w:val="21"/>
        </w:rPr>
      </w:pPr>
      <w:r>
        <w:rPr>
          <w:rFonts w:ascii="Times New Roman" w:eastAsia="宋体" w:hAnsi="Times New Roman" w:cs="Times New Roman"/>
          <w:b/>
          <w:bCs/>
          <w:szCs w:val="21"/>
        </w:rPr>
        <w:t>电阻大小与导电性能的关系：</w:t>
      </w:r>
      <w:r>
        <w:rPr>
          <w:rFonts w:ascii="Times New Roman" w:eastAsia="宋体" w:hAnsi="Times New Roman" w:cs="Times New Roman"/>
          <w:szCs w:val="21"/>
        </w:rPr>
        <w:t>电阻越小，导电性能越好，电阻越大，导电性能越差；</w:t>
      </w:r>
    </w:p>
    <w:p w:rsidR="009159E5" w:rsidRDefault="00C95E96" w:rsidP="00454B6B">
      <w:pPr>
        <w:spacing w:line="360" w:lineRule="auto"/>
        <w:ind w:firstLineChars="200" w:firstLine="422"/>
        <w:rPr>
          <w:rFonts w:ascii="Times New Roman" w:eastAsia="宋体" w:hAnsi="Times New Roman" w:cs="Times New Roman"/>
          <w:szCs w:val="21"/>
        </w:rPr>
      </w:pPr>
      <w:r>
        <w:rPr>
          <w:rFonts w:ascii="Times New Roman" w:eastAsia="宋体" w:hAnsi="Times New Roman" w:cs="Times New Roman"/>
          <w:b/>
          <w:bCs/>
          <w:szCs w:val="21"/>
        </w:rPr>
        <w:t>常见的金属导电性能大小：</w:t>
      </w:r>
      <w:r>
        <w:rPr>
          <w:rFonts w:ascii="Times New Roman" w:eastAsia="宋体" w:hAnsi="Times New Roman" w:cs="Times New Roman"/>
          <w:szCs w:val="21"/>
        </w:rPr>
        <w:t>银</w:t>
      </w:r>
      <w:r>
        <w:rPr>
          <w:rFonts w:ascii="Times New Roman" w:eastAsia="宋体" w:hAnsi="Times New Roman" w:cs="Times New Roman"/>
          <w:szCs w:val="21"/>
        </w:rPr>
        <w:t>&gt;</w:t>
      </w:r>
      <w:r>
        <w:rPr>
          <w:rFonts w:ascii="Times New Roman" w:eastAsia="宋体" w:hAnsi="Times New Roman" w:cs="Times New Roman"/>
          <w:szCs w:val="21"/>
        </w:rPr>
        <w:t>铜</w:t>
      </w:r>
      <w:r>
        <w:rPr>
          <w:rFonts w:ascii="Times New Roman" w:eastAsia="宋体" w:hAnsi="Times New Roman" w:cs="Times New Roman"/>
          <w:szCs w:val="21"/>
        </w:rPr>
        <w:t>&gt;</w:t>
      </w:r>
      <w:r>
        <w:rPr>
          <w:rFonts w:ascii="Times New Roman" w:eastAsia="宋体" w:hAnsi="Times New Roman" w:cs="Times New Roman"/>
          <w:szCs w:val="21"/>
        </w:rPr>
        <w:t>铝</w:t>
      </w:r>
      <w:r>
        <w:rPr>
          <w:rFonts w:ascii="Times New Roman" w:eastAsia="宋体" w:hAnsi="Times New Roman" w:cs="Times New Roman"/>
          <w:szCs w:val="21"/>
        </w:rPr>
        <w:t>&gt;</w:t>
      </w:r>
      <w:r>
        <w:rPr>
          <w:rFonts w:ascii="Times New Roman" w:eastAsia="宋体" w:hAnsi="Times New Roman" w:cs="Times New Roman"/>
          <w:szCs w:val="21"/>
        </w:rPr>
        <w:t>钨</w:t>
      </w:r>
      <w:r>
        <w:rPr>
          <w:rFonts w:ascii="Times New Roman" w:eastAsia="宋体" w:hAnsi="Times New Roman" w:cs="Times New Roman"/>
          <w:szCs w:val="21"/>
        </w:rPr>
        <w:t>&gt;</w:t>
      </w:r>
      <w:r>
        <w:rPr>
          <w:rFonts w:ascii="Times New Roman" w:eastAsia="宋体" w:hAnsi="Times New Roman" w:cs="Times New Roman"/>
          <w:szCs w:val="21"/>
        </w:rPr>
        <w:t>铁（横截面积相同、单位长度的金属丝的电阻大小）</w:t>
      </w:r>
    </w:p>
    <w:p w:rsidR="009159E5" w:rsidRDefault="00C95E96">
      <w:pPr>
        <w:spacing w:line="360" w:lineRule="auto"/>
        <w:ind w:firstLineChars="200" w:firstLine="420"/>
        <w:rPr>
          <w:rFonts w:ascii="Times New Roman" w:eastAsia="楷体" w:hAnsi="Times New Roman" w:cs="Times New Roman"/>
          <w:szCs w:val="21"/>
        </w:rPr>
      </w:pPr>
      <w:r>
        <w:rPr>
          <w:rFonts w:ascii="Times New Roman" w:eastAsia="楷体" w:hAnsi="Times New Roman" w:cs="Times New Roman"/>
          <w:szCs w:val="21"/>
        </w:rPr>
        <w:t>注意；不能直接说：铜导线的电阻小于铁导线的电阻。</w:t>
      </w:r>
    </w:p>
    <w:p w:rsidR="009159E5" w:rsidRDefault="00C95E96" w:rsidP="00454B6B">
      <w:pPr>
        <w:spacing w:line="360" w:lineRule="auto"/>
        <w:ind w:firstLineChars="200" w:firstLine="422"/>
        <w:rPr>
          <w:rFonts w:ascii="Times New Roman" w:eastAsia="宋体" w:hAnsi="Times New Roman" w:cs="Times New Roman"/>
          <w:b/>
          <w:bCs/>
          <w:szCs w:val="21"/>
        </w:rPr>
      </w:pPr>
      <w:r>
        <w:rPr>
          <w:rFonts w:ascii="Times New Roman" w:eastAsia="宋体" w:hAnsi="Times New Roman" w:cs="Times New Roman"/>
          <w:b/>
          <w:bCs/>
          <w:szCs w:val="21"/>
        </w:rPr>
        <w:t>知识点三：半导体和超导现象</w:t>
      </w:r>
    </w:p>
    <w:p w:rsidR="009159E5" w:rsidRDefault="00C95E96" w:rsidP="00454B6B">
      <w:pPr>
        <w:spacing w:line="360" w:lineRule="auto"/>
        <w:ind w:firstLineChars="200" w:firstLine="422"/>
        <w:rPr>
          <w:rFonts w:ascii="Times New Roman" w:eastAsia="宋体" w:hAnsi="Times New Roman" w:cs="Times New Roman"/>
          <w:szCs w:val="21"/>
        </w:rPr>
      </w:pPr>
      <w:r>
        <w:rPr>
          <w:rFonts w:ascii="Times New Roman" w:eastAsia="宋体" w:hAnsi="Times New Roman" w:cs="Times New Roman"/>
          <w:b/>
          <w:bCs/>
          <w:szCs w:val="21"/>
        </w:rPr>
        <w:t>半导体概念：</w:t>
      </w:r>
      <w:r>
        <w:rPr>
          <w:rFonts w:ascii="Times New Roman" w:eastAsia="宋体" w:hAnsi="Times New Roman" w:cs="Times New Roman"/>
          <w:szCs w:val="21"/>
        </w:rPr>
        <w:t>导电能力（电阻率）介于导体和绝缘体之间的这部分导体叫做半导体。但不能说电阻介于导体和绝缘体之间，因为电阻与很多因素有关。</w:t>
      </w:r>
    </w:p>
    <w:p w:rsidR="009159E5" w:rsidRDefault="00C95E96" w:rsidP="00454B6B">
      <w:pPr>
        <w:spacing w:line="360" w:lineRule="auto"/>
        <w:ind w:firstLineChars="200" w:firstLine="422"/>
        <w:rPr>
          <w:rFonts w:ascii="Times New Roman" w:eastAsia="宋体" w:hAnsi="Times New Roman" w:cs="Times New Roman"/>
          <w:szCs w:val="21"/>
        </w:rPr>
      </w:pPr>
      <w:r>
        <w:rPr>
          <w:rFonts w:ascii="Times New Roman" w:eastAsia="宋体" w:hAnsi="Times New Roman" w:cs="Times New Roman"/>
          <w:b/>
          <w:bCs/>
          <w:szCs w:val="21"/>
        </w:rPr>
        <w:t>半导体材料：</w:t>
      </w:r>
      <w:r>
        <w:rPr>
          <w:rFonts w:ascii="Times New Roman" w:eastAsia="宋体" w:hAnsi="Times New Roman" w:cs="Times New Roman"/>
          <w:szCs w:val="21"/>
        </w:rPr>
        <w:t>硅、锗</w:t>
      </w:r>
    </w:p>
    <w:p w:rsidR="009159E5" w:rsidRDefault="00C95E96" w:rsidP="00454B6B">
      <w:pPr>
        <w:spacing w:line="360" w:lineRule="auto"/>
        <w:ind w:firstLineChars="200" w:firstLine="422"/>
        <w:rPr>
          <w:rFonts w:ascii="Times New Roman" w:eastAsia="宋体" w:hAnsi="Times New Roman" w:cs="Times New Roman"/>
          <w:szCs w:val="21"/>
        </w:rPr>
      </w:pPr>
      <w:r>
        <w:rPr>
          <w:rFonts w:ascii="Times New Roman" w:eastAsia="宋体" w:hAnsi="Times New Roman" w:cs="Times New Roman"/>
          <w:b/>
          <w:bCs/>
          <w:szCs w:val="21"/>
        </w:rPr>
        <w:t>主要应用：</w:t>
      </w:r>
      <w:r>
        <w:rPr>
          <w:rFonts w:ascii="Times New Roman" w:eastAsia="宋体" w:hAnsi="Times New Roman" w:cs="Times New Roman"/>
          <w:szCs w:val="21"/>
        </w:rPr>
        <w:t>电子工业</w:t>
      </w:r>
    </w:p>
    <w:p w:rsidR="009159E5" w:rsidRDefault="00C95E96" w:rsidP="00454B6B">
      <w:pPr>
        <w:spacing w:line="360" w:lineRule="auto"/>
        <w:ind w:firstLineChars="200" w:firstLine="422"/>
        <w:rPr>
          <w:rFonts w:ascii="Times New Roman" w:eastAsia="宋体" w:hAnsi="Times New Roman" w:cs="Times New Roman"/>
          <w:szCs w:val="21"/>
        </w:rPr>
      </w:pPr>
      <w:r>
        <w:rPr>
          <w:rFonts w:ascii="Times New Roman" w:eastAsia="宋体" w:hAnsi="Times New Roman" w:cs="Times New Roman"/>
          <w:b/>
          <w:bCs/>
          <w:szCs w:val="21"/>
        </w:rPr>
        <w:t>半导体的分类：</w:t>
      </w:r>
      <w:r>
        <w:rPr>
          <w:rFonts w:ascii="Times New Roman" w:eastAsia="宋体" w:hAnsi="Times New Roman" w:cs="Times New Roman"/>
          <w:szCs w:val="21"/>
        </w:rPr>
        <w:t>本征半导体</w:t>
      </w:r>
      <w:r>
        <w:rPr>
          <w:rFonts w:ascii="Times New Roman" w:eastAsia="宋体" w:hAnsi="Times New Roman" w:cs="Times New Roman"/>
          <w:szCs w:val="21"/>
        </w:rPr>
        <w:t xml:space="preserve"> </w:t>
      </w:r>
      <w:r>
        <w:rPr>
          <w:rFonts w:ascii="Times New Roman" w:eastAsia="宋体" w:hAnsi="Times New Roman" w:cs="Times New Roman"/>
          <w:szCs w:val="21"/>
        </w:rPr>
        <w:t>杂志半导体（</w:t>
      </w:r>
      <w:r>
        <w:rPr>
          <w:rFonts w:ascii="Times New Roman" w:eastAsia="宋体" w:hAnsi="Times New Roman" w:cs="Times New Roman"/>
          <w:szCs w:val="21"/>
        </w:rPr>
        <w:t>N</w:t>
      </w:r>
      <w:r>
        <w:rPr>
          <w:rFonts w:ascii="Times New Roman" w:eastAsia="宋体" w:hAnsi="Times New Roman" w:cs="Times New Roman"/>
          <w:szCs w:val="21"/>
        </w:rPr>
        <w:t>型半导体</w:t>
      </w:r>
      <w:r>
        <w:rPr>
          <w:rFonts w:ascii="Times New Roman" w:eastAsia="宋体" w:hAnsi="Times New Roman" w:cs="Times New Roman"/>
          <w:szCs w:val="21"/>
        </w:rPr>
        <w:t xml:space="preserve"> P</w:t>
      </w:r>
      <w:r>
        <w:rPr>
          <w:rFonts w:ascii="Times New Roman" w:eastAsia="宋体" w:hAnsi="Times New Roman" w:cs="Times New Roman"/>
          <w:szCs w:val="21"/>
        </w:rPr>
        <w:t>型半导体）</w:t>
      </w:r>
    </w:p>
    <w:p w:rsidR="009159E5" w:rsidRDefault="00C95E96" w:rsidP="00454B6B">
      <w:pPr>
        <w:spacing w:line="360" w:lineRule="auto"/>
        <w:ind w:firstLineChars="200" w:firstLine="422"/>
        <w:rPr>
          <w:rFonts w:ascii="Times New Roman" w:eastAsia="宋体" w:hAnsi="Times New Roman" w:cs="Times New Roman"/>
          <w:szCs w:val="21"/>
        </w:rPr>
      </w:pPr>
      <w:r>
        <w:rPr>
          <w:rFonts w:ascii="Times New Roman" w:eastAsia="宋体" w:hAnsi="Times New Roman" w:cs="Times New Roman"/>
          <w:b/>
          <w:bCs/>
          <w:szCs w:val="21"/>
        </w:rPr>
        <w:t>半导体的代表：</w:t>
      </w:r>
      <w:r>
        <w:rPr>
          <w:rFonts w:ascii="Times New Roman" w:eastAsia="宋体" w:hAnsi="Times New Roman" w:cs="Times New Roman"/>
          <w:szCs w:val="21"/>
        </w:rPr>
        <w:t>光敏电阻</w:t>
      </w:r>
      <w:r>
        <w:rPr>
          <w:rFonts w:ascii="Times New Roman" w:eastAsia="宋体" w:hAnsi="Times New Roman" w:cs="Times New Roman"/>
          <w:szCs w:val="21"/>
        </w:rPr>
        <w:t xml:space="preserve"> </w:t>
      </w:r>
      <w:r>
        <w:rPr>
          <w:rFonts w:ascii="Times New Roman" w:eastAsia="宋体" w:hAnsi="Times New Roman" w:cs="Times New Roman"/>
          <w:szCs w:val="21"/>
        </w:rPr>
        <w:t>压敏电阻</w:t>
      </w:r>
      <w:r>
        <w:rPr>
          <w:rFonts w:ascii="Times New Roman" w:eastAsia="宋体" w:hAnsi="Times New Roman" w:cs="Times New Roman"/>
          <w:szCs w:val="21"/>
        </w:rPr>
        <w:t xml:space="preserve"> </w:t>
      </w:r>
      <w:r>
        <w:rPr>
          <w:rFonts w:ascii="Times New Roman" w:eastAsia="宋体" w:hAnsi="Times New Roman" w:cs="Times New Roman"/>
          <w:szCs w:val="21"/>
        </w:rPr>
        <w:t>热敏电阻</w:t>
      </w:r>
      <w:r>
        <w:rPr>
          <w:rFonts w:ascii="Times New Roman" w:eastAsia="宋体" w:hAnsi="Times New Roman" w:cs="Times New Roman"/>
          <w:szCs w:val="21"/>
        </w:rPr>
        <w:t xml:space="preserve"> </w:t>
      </w:r>
      <w:r>
        <w:rPr>
          <w:rFonts w:ascii="Times New Roman" w:eastAsia="宋体" w:hAnsi="Times New Roman" w:cs="Times New Roman"/>
          <w:szCs w:val="21"/>
        </w:rPr>
        <w:t>压力传感器</w:t>
      </w:r>
    </w:p>
    <w:p w:rsidR="009159E5" w:rsidRDefault="00C95E96">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半导体的应用：电子工业（集成电路）</w:t>
      </w:r>
    </w:p>
    <w:p w:rsidR="009159E5" w:rsidRDefault="00C95E96">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补充：</w:t>
      </w:r>
    </w:p>
    <w:p w:rsidR="009159E5" w:rsidRDefault="00C95E96" w:rsidP="00454B6B">
      <w:pPr>
        <w:spacing w:line="360" w:lineRule="auto"/>
        <w:ind w:firstLineChars="200" w:firstLine="422"/>
        <w:rPr>
          <w:rFonts w:ascii="Times New Roman" w:eastAsia="宋体" w:hAnsi="Times New Roman" w:cs="Times New Roman"/>
          <w:szCs w:val="21"/>
        </w:rPr>
      </w:pPr>
      <w:r>
        <w:rPr>
          <w:rFonts w:ascii="Times New Roman" w:eastAsia="宋体" w:hAnsi="Times New Roman" w:cs="Times New Roman"/>
          <w:b/>
          <w:bCs/>
          <w:szCs w:val="21"/>
        </w:rPr>
        <w:t>导体：</w:t>
      </w:r>
      <w:r>
        <w:rPr>
          <w:rFonts w:ascii="Times New Roman" w:eastAsia="宋体" w:hAnsi="Times New Roman" w:cs="Times New Roman"/>
          <w:szCs w:val="21"/>
        </w:rPr>
        <w:t>金属、石墨、人体、大地、酸碱盐水溶液</w:t>
      </w:r>
    </w:p>
    <w:p w:rsidR="009159E5" w:rsidRDefault="00C95E96" w:rsidP="00454B6B">
      <w:pPr>
        <w:spacing w:line="360" w:lineRule="auto"/>
        <w:ind w:firstLineChars="200" w:firstLine="422"/>
        <w:rPr>
          <w:rFonts w:ascii="Times New Roman" w:eastAsia="宋体" w:hAnsi="Times New Roman" w:cs="Times New Roman"/>
          <w:szCs w:val="21"/>
        </w:rPr>
      </w:pPr>
      <w:r>
        <w:rPr>
          <w:rFonts w:ascii="Times New Roman" w:eastAsia="宋体" w:hAnsi="Times New Roman" w:cs="Times New Roman"/>
          <w:b/>
          <w:bCs/>
          <w:szCs w:val="21"/>
        </w:rPr>
        <w:lastRenderedPageBreak/>
        <w:t>绝缘体：</w:t>
      </w:r>
      <w:r>
        <w:rPr>
          <w:rFonts w:ascii="Times New Roman" w:eastAsia="宋体" w:hAnsi="Times New Roman" w:cs="Times New Roman"/>
          <w:szCs w:val="21"/>
        </w:rPr>
        <w:t>塑料、玻璃、橡胶、陶瓷、干木头、油、空气、纯净水</w:t>
      </w:r>
    </w:p>
    <w:p w:rsidR="009159E5" w:rsidRDefault="00C95E96" w:rsidP="00454B6B">
      <w:pPr>
        <w:spacing w:line="360" w:lineRule="auto"/>
        <w:ind w:firstLineChars="200" w:firstLine="422"/>
        <w:rPr>
          <w:rFonts w:ascii="Times New Roman" w:eastAsia="宋体" w:hAnsi="Times New Roman" w:cs="Times New Roman"/>
          <w:szCs w:val="21"/>
        </w:rPr>
      </w:pPr>
      <w:r>
        <w:rPr>
          <w:rFonts w:ascii="Times New Roman" w:eastAsia="宋体" w:hAnsi="Times New Roman" w:cs="Times New Roman"/>
          <w:b/>
          <w:bCs/>
          <w:szCs w:val="21"/>
        </w:rPr>
        <w:t>半导体材料：</w:t>
      </w:r>
      <w:r>
        <w:rPr>
          <w:rFonts w:ascii="Times New Roman" w:eastAsia="宋体" w:hAnsi="Times New Roman" w:cs="Times New Roman"/>
          <w:szCs w:val="21"/>
        </w:rPr>
        <w:t>硅、锗</w:t>
      </w:r>
      <w:r>
        <w:rPr>
          <w:rFonts w:ascii="Times New Roman" w:eastAsia="宋体" w:hAnsi="Times New Roman" w:cs="Times New Roman"/>
          <w:szCs w:val="21"/>
        </w:rPr>
        <w:t xml:space="preserve"> </w:t>
      </w:r>
    </w:p>
    <w:p w:rsidR="009159E5" w:rsidRDefault="00C95E96" w:rsidP="00454B6B">
      <w:pPr>
        <w:spacing w:line="360" w:lineRule="auto"/>
        <w:ind w:firstLineChars="200" w:firstLine="422"/>
        <w:rPr>
          <w:rFonts w:ascii="Times New Roman" w:eastAsia="宋体" w:hAnsi="Times New Roman" w:cs="Times New Roman"/>
          <w:szCs w:val="21"/>
        </w:rPr>
      </w:pPr>
      <w:r>
        <w:rPr>
          <w:rFonts w:ascii="Times New Roman" w:eastAsia="宋体" w:hAnsi="Times New Roman" w:cs="Times New Roman"/>
          <w:b/>
          <w:bCs/>
          <w:szCs w:val="21"/>
        </w:rPr>
        <w:t>半导体元件：</w:t>
      </w:r>
      <w:r>
        <w:rPr>
          <w:rFonts w:ascii="Times New Roman" w:eastAsia="宋体" w:hAnsi="Times New Roman" w:cs="Times New Roman"/>
          <w:szCs w:val="21"/>
        </w:rPr>
        <w:t>二极管</w:t>
      </w:r>
      <w:r>
        <w:rPr>
          <w:rFonts w:ascii="Times New Roman" w:eastAsia="宋体" w:hAnsi="Times New Roman" w:cs="Times New Roman"/>
          <w:szCs w:val="21"/>
        </w:rPr>
        <w:t xml:space="preserve"> </w:t>
      </w:r>
      <w:r>
        <w:rPr>
          <w:rFonts w:ascii="Times New Roman" w:eastAsia="宋体" w:hAnsi="Times New Roman" w:cs="Times New Roman"/>
          <w:szCs w:val="21"/>
        </w:rPr>
        <w:t>光敏电阻</w:t>
      </w:r>
      <w:r>
        <w:rPr>
          <w:rFonts w:ascii="Times New Roman" w:eastAsia="宋体" w:hAnsi="Times New Roman" w:cs="Times New Roman"/>
          <w:szCs w:val="21"/>
        </w:rPr>
        <w:t xml:space="preserve"> </w:t>
      </w:r>
      <w:r>
        <w:rPr>
          <w:rFonts w:ascii="Times New Roman" w:eastAsia="宋体" w:hAnsi="Times New Roman" w:cs="Times New Roman"/>
          <w:szCs w:val="21"/>
        </w:rPr>
        <w:t>压敏电阻</w:t>
      </w:r>
      <w:r>
        <w:rPr>
          <w:rFonts w:ascii="Times New Roman" w:eastAsia="宋体" w:hAnsi="Times New Roman" w:cs="Times New Roman"/>
          <w:szCs w:val="21"/>
        </w:rPr>
        <w:t xml:space="preserve"> </w:t>
      </w:r>
      <w:r>
        <w:rPr>
          <w:rFonts w:ascii="Times New Roman" w:eastAsia="宋体" w:hAnsi="Times New Roman" w:cs="Times New Roman"/>
          <w:szCs w:val="21"/>
        </w:rPr>
        <w:t>热敏电阻</w:t>
      </w:r>
    </w:p>
    <w:p w:rsidR="009159E5" w:rsidRDefault="00C95E96">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小资料</w:t>
      </w:r>
    </w:p>
    <w:p w:rsidR="009159E5" w:rsidRDefault="00C95E96">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金属</w:t>
      </w:r>
      <w:r>
        <w:rPr>
          <w:rFonts w:ascii="Times New Roman" w:eastAsia="宋体" w:hAnsi="Times New Roman" w:cs="Times New Roman"/>
          <w:szCs w:val="21"/>
        </w:rPr>
        <w:t>导体的电阻率一般约为</w:t>
      </w:r>
      <w:r>
        <w:rPr>
          <w:rFonts w:ascii="Times New Roman" w:eastAsia="宋体" w:hAnsi="Times New Roman" w:cs="Times New Roman"/>
          <w:szCs w:val="21"/>
        </w:rPr>
        <w:t>10</w:t>
      </w:r>
      <w:r>
        <w:rPr>
          <w:rFonts w:ascii="Times New Roman" w:eastAsia="宋体" w:hAnsi="Times New Roman" w:cs="Times New Roman"/>
          <w:szCs w:val="21"/>
          <w:vertAlign w:val="superscript"/>
        </w:rPr>
        <w:t>-8</w:t>
      </w:r>
      <w:r>
        <w:rPr>
          <w:rFonts w:ascii="Times New Roman" w:eastAsia="宋体" w:hAnsi="Times New Roman" w:cs="Times New Roman"/>
          <w:szCs w:val="21"/>
        </w:rPr>
        <w:t>Ω·</w:t>
      </w:r>
      <w:r>
        <w:rPr>
          <w:rFonts w:ascii="Times New Roman" w:eastAsia="宋体" w:hAnsi="Times New Roman" w:cs="Times New Roman"/>
          <w:szCs w:val="21"/>
        </w:rPr>
        <w:t>ｍ</w:t>
      </w:r>
      <w:r>
        <w:rPr>
          <w:rFonts w:ascii="Times New Roman" w:eastAsia="宋体" w:hAnsi="Times New Roman" w:cs="Times New Roman"/>
          <w:szCs w:val="21"/>
        </w:rPr>
        <w:t>-10</w:t>
      </w:r>
      <w:r>
        <w:rPr>
          <w:rFonts w:ascii="Times New Roman" w:eastAsia="宋体" w:hAnsi="Times New Roman" w:cs="Times New Roman"/>
          <w:szCs w:val="21"/>
          <w:vertAlign w:val="superscript"/>
        </w:rPr>
        <w:t>-6</w:t>
      </w:r>
      <w:r>
        <w:rPr>
          <w:rFonts w:ascii="Times New Roman" w:eastAsia="宋体" w:hAnsi="Times New Roman" w:cs="Times New Roman"/>
          <w:szCs w:val="21"/>
        </w:rPr>
        <w:t>Ω·</w:t>
      </w:r>
      <w:r>
        <w:rPr>
          <w:rFonts w:ascii="Times New Roman" w:eastAsia="宋体" w:hAnsi="Times New Roman" w:cs="Times New Roman"/>
          <w:szCs w:val="21"/>
        </w:rPr>
        <w:t>ｍ</w:t>
      </w:r>
    </w:p>
    <w:p w:rsidR="009159E5" w:rsidRDefault="00C95E96">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绝缘体的电阻率一般约为</w:t>
      </w:r>
      <w:r>
        <w:rPr>
          <w:rFonts w:ascii="Times New Roman" w:eastAsia="宋体" w:hAnsi="Times New Roman" w:cs="Times New Roman"/>
          <w:szCs w:val="21"/>
        </w:rPr>
        <w:t>10</w:t>
      </w:r>
      <w:r>
        <w:rPr>
          <w:rFonts w:ascii="Times New Roman" w:eastAsia="宋体" w:hAnsi="Times New Roman" w:cs="Times New Roman"/>
          <w:szCs w:val="21"/>
          <w:vertAlign w:val="superscript"/>
        </w:rPr>
        <w:t>8</w:t>
      </w:r>
      <w:r>
        <w:rPr>
          <w:rFonts w:ascii="Times New Roman" w:eastAsia="宋体" w:hAnsi="Times New Roman" w:cs="Times New Roman"/>
          <w:szCs w:val="21"/>
        </w:rPr>
        <w:t>Ω·</w:t>
      </w:r>
      <w:r>
        <w:rPr>
          <w:rFonts w:ascii="Times New Roman" w:eastAsia="宋体" w:hAnsi="Times New Roman" w:cs="Times New Roman"/>
          <w:szCs w:val="21"/>
        </w:rPr>
        <w:t>ｍ</w:t>
      </w:r>
      <w:r>
        <w:rPr>
          <w:rFonts w:ascii="Times New Roman" w:eastAsia="宋体" w:hAnsi="Times New Roman" w:cs="Times New Roman"/>
          <w:szCs w:val="21"/>
        </w:rPr>
        <w:t>-10</w:t>
      </w:r>
      <w:r>
        <w:rPr>
          <w:rFonts w:ascii="Times New Roman" w:eastAsia="宋体" w:hAnsi="Times New Roman" w:cs="Times New Roman"/>
          <w:szCs w:val="21"/>
          <w:vertAlign w:val="superscript"/>
        </w:rPr>
        <w:t>18</w:t>
      </w:r>
      <w:r>
        <w:rPr>
          <w:rFonts w:ascii="Times New Roman" w:eastAsia="宋体" w:hAnsi="Times New Roman" w:cs="Times New Roman"/>
          <w:szCs w:val="21"/>
        </w:rPr>
        <w:t>Ω·</w:t>
      </w:r>
      <w:r>
        <w:rPr>
          <w:rFonts w:ascii="Times New Roman" w:eastAsia="宋体" w:hAnsi="Times New Roman" w:cs="Times New Roman"/>
          <w:szCs w:val="21"/>
        </w:rPr>
        <w:t>ｍ</w:t>
      </w:r>
    </w:p>
    <w:p w:rsidR="009159E5" w:rsidRDefault="00C95E96">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半导体的电阻率一般约为</w:t>
      </w:r>
      <w:r>
        <w:rPr>
          <w:rFonts w:ascii="Times New Roman" w:eastAsia="宋体" w:hAnsi="Times New Roman" w:cs="Times New Roman"/>
          <w:szCs w:val="21"/>
        </w:rPr>
        <w:t>10</w:t>
      </w:r>
      <w:r>
        <w:rPr>
          <w:rFonts w:ascii="Times New Roman" w:eastAsia="宋体" w:hAnsi="Times New Roman" w:cs="Times New Roman"/>
          <w:szCs w:val="21"/>
          <w:vertAlign w:val="superscript"/>
        </w:rPr>
        <w:t>-5</w:t>
      </w:r>
      <w:r>
        <w:rPr>
          <w:rFonts w:ascii="Times New Roman" w:eastAsia="宋体" w:hAnsi="Times New Roman" w:cs="Times New Roman"/>
          <w:szCs w:val="21"/>
        </w:rPr>
        <w:t>Ω·</w:t>
      </w:r>
      <w:r>
        <w:rPr>
          <w:rFonts w:ascii="Times New Roman" w:eastAsia="宋体" w:hAnsi="Times New Roman" w:cs="Times New Roman"/>
          <w:szCs w:val="21"/>
        </w:rPr>
        <w:t>ｍ</w:t>
      </w:r>
      <w:r>
        <w:rPr>
          <w:rFonts w:ascii="Times New Roman" w:eastAsia="宋体" w:hAnsi="Times New Roman" w:cs="Times New Roman"/>
          <w:szCs w:val="21"/>
        </w:rPr>
        <w:t>-10</w:t>
      </w:r>
      <w:r>
        <w:rPr>
          <w:rFonts w:ascii="Times New Roman" w:eastAsia="宋体" w:hAnsi="Times New Roman" w:cs="Times New Roman"/>
          <w:szCs w:val="21"/>
          <w:vertAlign w:val="superscript"/>
        </w:rPr>
        <w:t>6</w:t>
      </w:r>
      <w:r>
        <w:rPr>
          <w:rFonts w:ascii="Times New Roman" w:eastAsia="宋体" w:hAnsi="Times New Roman" w:cs="Times New Roman"/>
          <w:szCs w:val="21"/>
        </w:rPr>
        <w:t>Ω·</w:t>
      </w:r>
      <w:r>
        <w:rPr>
          <w:rFonts w:ascii="Times New Roman" w:eastAsia="宋体" w:hAnsi="Times New Roman" w:cs="Times New Roman"/>
          <w:szCs w:val="21"/>
        </w:rPr>
        <w:t>ｍ</w:t>
      </w:r>
    </w:p>
    <w:p w:rsidR="009159E5" w:rsidRDefault="00C95E96">
      <w:pPr>
        <w:spacing w:line="360" w:lineRule="auto"/>
        <w:ind w:firstLineChars="200" w:firstLine="420"/>
        <w:rPr>
          <w:rFonts w:ascii="Times New Roman" w:eastAsia="宋体" w:hAnsi="Times New Roman" w:cs="Times New Roman"/>
          <w:szCs w:val="21"/>
        </w:rPr>
      </w:pPr>
      <w:r>
        <w:rPr>
          <w:rFonts w:ascii="Times New Roman" w:hAnsi="Times New Roman" w:cs="Times New Roman"/>
          <w:szCs w:val="21"/>
        </w:rPr>
        <w:t>③</w:t>
      </w:r>
      <w:r>
        <w:rPr>
          <w:rFonts w:ascii="Times New Roman" w:hAnsi="Times New Roman" w:cs="Times New Roman"/>
          <w:szCs w:val="21"/>
        </w:rPr>
        <w:t>根据阻碍作用进行电阻划分：导体（电阻率相对小），绝缘体（电阻率非常大，不导电），半导体（导电能力介于导体与半导体之间，导电情况受外界因素影响）。</w:t>
      </w:r>
    </w:p>
    <w:p w:rsidR="009159E5" w:rsidRDefault="00C95E96" w:rsidP="00454B6B">
      <w:pPr>
        <w:spacing w:line="360" w:lineRule="auto"/>
        <w:ind w:firstLineChars="200" w:firstLine="422"/>
        <w:rPr>
          <w:rFonts w:ascii="Times New Roman" w:hAnsi="Times New Roman" w:cs="Times New Roman"/>
          <w:szCs w:val="21"/>
        </w:rPr>
      </w:pPr>
      <w:r>
        <w:rPr>
          <w:rFonts w:ascii="Times New Roman" w:hAnsi="Times New Roman" w:cs="Times New Roman"/>
          <w:b/>
          <w:bCs/>
          <w:szCs w:val="21"/>
        </w:rPr>
        <w:t>超导现象：</w:t>
      </w:r>
      <w:r>
        <w:rPr>
          <w:rFonts w:ascii="Times New Roman" w:hAnsi="Times New Roman" w:cs="Times New Roman"/>
          <w:szCs w:val="21"/>
        </w:rPr>
        <w:t>在某些特定情况下，例如温度足够低或者足够高的情况下，导体的电阻会消失，即为超导现象，形成的新导体叫做超导体，其特点是电阻为</w:t>
      </w:r>
      <w:r>
        <w:rPr>
          <w:rFonts w:ascii="Times New Roman" w:hAnsi="Times New Roman" w:cs="Times New Roman"/>
          <w:szCs w:val="21"/>
        </w:rPr>
        <w:t>0</w:t>
      </w:r>
      <w:r>
        <w:rPr>
          <w:rFonts w:ascii="Times New Roman" w:hAnsi="Times New Roman" w:cs="Times New Roman"/>
          <w:szCs w:val="21"/>
        </w:rPr>
        <w:t>。但是不能广泛推广，原因是获取低温技术要求高，价格昂贵。</w:t>
      </w:r>
    </w:p>
    <w:p w:rsidR="009159E5" w:rsidRDefault="00C95E96" w:rsidP="00454B6B">
      <w:pPr>
        <w:spacing w:line="360" w:lineRule="auto"/>
        <w:ind w:firstLineChars="200" w:firstLine="422"/>
        <w:rPr>
          <w:rFonts w:ascii="Times New Roman" w:hAnsi="Times New Roman" w:cs="Times New Roman"/>
          <w:szCs w:val="21"/>
        </w:rPr>
      </w:pPr>
      <w:r>
        <w:rPr>
          <w:rFonts w:ascii="Times New Roman" w:hAnsi="Times New Roman" w:cs="Times New Roman"/>
          <w:b/>
          <w:bCs/>
          <w:szCs w:val="21"/>
        </w:rPr>
        <w:t>超导体的理想应用：</w:t>
      </w:r>
      <w:r>
        <w:rPr>
          <w:rFonts w:ascii="Times New Roman" w:hAnsi="Times New Roman" w:cs="Times New Roman"/>
          <w:b/>
          <w:bCs/>
          <w:szCs w:val="21"/>
        </w:rPr>
        <w:t>0</w:t>
      </w:r>
      <w:r>
        <w:rPr>
          <w:rFonts w:ascii="Times New Roman" w:hAnsi="Times New Roman" w:cs="Times New Roman"/>
          <w:b/>
          <w:bCs/>
          <w:szCs w:val="21"/>
        </w:rPr>
        <w:t>电阻，不会产生热量，</w:t>
      </w:r>
      <w:r>
        <w:rPr>
          <w:rFonts w:ascii="Times New Roman" w:hAnsi="Times New Roman" w:cs="Times New Roman"/>
          <w:szCs w:val="21"/>
        </w:rPr>
        <w:t>不考虑散热，高压线输送电能，无能量损失。</w:t>
      </w:r>
    </w:p>
    <w:p w:rsidR="009159E5" w:rsidRDefault="00C95E96" w:rsidP="00454B6B">
      <w:pPr>
        <w:spacing w:line="360" w:lineRule="auto"/>
        <w:ind w:firstLineChars="200" w:firstLine="422"/>
        <w:rPr>
          <w:rFonts w:ascii="Times New Roman" w:hAnsi="Times New Roman" w:cs="Times New Roman"/>
          <w:szCs w:val="21"/>
        </w:rPr>
      </w:pPr>
      <w:r>
        <w:rPr>
          <w:rFonts w:ascii="Times New Roman" w:hAnsi="Times New Roman" w:cs="Times New Roman"/>
          <w:b/>
          <w:bCs/>
          <w:szCs w:val="21"/>
        </w:rPr>
        <w:t>导线中有电阻的好处：</w:t>
      </w:r>
      <w:r>
        <w:rPr>
          <w:rFonts w:ascii="Times New Roman" w:hAnsi="Times New Roman" w:cs="Times New Roman"/>
          <w:szCs w:val="21"/>
        </w:rPr>
        <w:t>①</w:t>
      </w:r>
      <w:r>
        <w:rPr>
          <w:rFonts w:ascii="Times New Roman" w:hAnsi="Times New Roman" w:cs="Times New Roman"/>
          <w:szCs w:val="21"/>
        </w:rPr>
        <w:t>电阻可以发热，例如电吹风的电热丝，烤火炉，电磁炉等；（不能使用超导体，因为电阻为</w:t>
      </w:r>
      <w:r>
        <w:rPr>
          <w:rFonts w:ascii="Times New Roman" w:hAnsi="Times New Roman" w:cs="Times New Roman"/>
          <w:szCs w:val="21"/>
        </w:rPr>
        <w:t>0</w:t>
      </w:r>
      <w:r>
        <w:rPr>
          <w:rFonts w:ascii="Times New Roman" w:hAnsi="Times New Roman" w:cs="Times New Roman"/>
          <w:szCs w:val="21"/>
        </w:rPr>
        <w:t>）</w:t>
      </w:r>
      <w:r>
        <w:rPr>
          <w:rFonts w:ascii="Times New Roman" w:hAnsi="Times New Roman" w:cs="Times New Roman"/>
          <w:szCs w:val="21"/>
        </w:rPr>
        <w:t>②</w:t>
      </w:r>
      <w:r>
        <w:rPr>
          <w:rFonts w:ascii="Times New Roman" w:hAnsi="Times New Roman" w:cs="Times New Roman"/>
          <w:szCs w:val="21"/>
        </w:rPr>
        <w:t>利用电阻对电流的阻碍作用控制电路中的电流；电阻的坏处，因为电阻会发热，所以有能量损失（内能），让导线极易老化，甚至是起火等。例如高压线使用铝来制作，要求电阻越低越好，电动机线圈，电风扇线圈散热。超导体的应用技术难度大，技术要求高，常温下很难实现。</w:t>
      </w:r>
    </w:p>
    <w:p w:rsidR="009159E5" w:rsidRDefault="00C95E96">
      <w:pPr>
        <w:spacing w:line="360" w:lineRule="auto"/>
        <w:ind w:firstLineChars="200" w:firstLine="420"/>
        <w:rPr>
          <w:rFonts w:ascii="Times New Roman" w:hAnsi="Times New Roman" w:cs="Times New Roman"/>
          <w:szCs w:val="21"/>
        </w:rPr>
      </w:pPr>
      <w:r>
        <w:rPr>
          <w:rFonts w:ascii="Times New Roman" w:hAnsi="Times New Roman" w:cs="Times New Roman"/>
          <w:szCs w:val="21"/>
        </w:rPr>
        <w:t>关于铁、铜、铝、银在生活中的应用</w:t>
      </w:r>
    </w:p>
    <w:p w:rsidR="009159E5" w:rsidRDefault="00C95E96">
      <w:pPr>
        <w:spacing w:line="360" w:lineRule="auto"/>
        <w:ind w:firstLineChars="200" w:firstLine="420"/>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）电动机的线圈一般用铜线来做，不用铁</w:t>
      </w:r>
      <w:r>
        <w:rPr>
          <w:rFonts w:ascii="Times New Roman" w:hAnsi="Times New Roman" w:cs="Times New Roman"/>
          <w:szCs w:val="21"/>
        </w:rPr>
        <w:t>线？高压线一般用铝来做，为什么不同铁线？</w:t>
      </w:r>
    </w:p>
    <w:p w:rsidR="009159E5" w:rsidRDefault="00C95E96">
      <w:pPr>
        <w:spacing w:line="360" w:lineRule="auto"/>
        <w:rPr>
          <w:rFonts w:ascii="Times New Roman" w:hAnsi="Times New Roman" w:cs="Times New Roman"/>
          <w:b/>
          <w:bCs/>
          <w:szCs w:val="21"/>
        </w:rPr>
      </w:pPr>
      <w:r>
        <w:rPr>
          <w:rFonts w:ascii="Times New Roman" w:hAnsi="Times New Roman" w:cs="Times New Roman"/>
          <w:b/>
          <w:bCs/>
          <w:szCs w:val="21"/>
        </w:rPr>
        <w:t>课堂练习</w:t>
      </w:r>
    </w:p>
    <w:p w:rsidR="009159E5" w:rsidRDefault="00C95E96">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1</w:t>
      </w:r>
      <w:r>
        <w:rPr>
          <w:rFonts w:ascii="Times New Roman" w:eastAsia="新宋体" w:hAnsi="Times New Roman" w:cs="Times New Roman"/>
          <w:szCs w:val="21"/>
        </w:rPr>
        <w:t>．在探究电阻大小与哪些因素有关的实验中，小丽设计了如图所示电路，其中</w:t>
      </w:r>
      <w:r>
        <w:rPr>
          <w:rFonts w:ascii="Times New Roman" w:eastAsia="新宋体" w:hAnsi="Times New Roman" w:cs="Times New Roman"/>
          <w:szCs w:val="21"/>
        </w:rPr>
        <w:t>a</w:t>
      </w:r>
      <w:r>
        <w:rPr>
          <w:rFonts w:ascii="Times New Roman" w:eastAsia="新宋体" w:hAnsi="Times New Roman" w:cs="Times New Roman"/>
          <w:szCs w:val="21"/>
        </w:rPr>
        <w:t>是锰铜合金，</w:t>
      </w:r>
      <w:r>
        <w:rPr>
          <w:rFonts w:ascii="Times New Roman" w:eastAsia="新宋体" w:hAnsi="Times New Roman" w:cs="Times New Roman"/>
          <w:szCs w:val="21"/>
        </w:rPr>
        <w:t>b</w:t>
      </w:r>
      <w:r>
        <w:rPr>
          <w:rFonts w:ascii="Times New Roman" w:eastAsia="新宋体" w:hAnsi="Times New Roman" w:cs="Times New Roman"/>
          <w:szCs w:val="21"/>
        </w:rPr>
        <w:t>、</w:t>
      </w:r>
      <w:r>
        <w:rPr>
          <w:rFonts w:ascii="Times New Roman" w:eastAsia="新宋体" w:hAnsi="Times New Roman" w:cs="Times New Roman"/>
          <w:szCs w:val="21"/>
        </w:rPr>
        <w:t>c</w:t>
      </w:r>
      <w:r>
        <w:rPr>
          <w:rFonts w:ascii="Times New Roman" w:eastAsia="新宋体" w:hAnsi="Times New Roman" w:cs="Times New Roman"/>
          <w:szCs w:val="21"/>
        </w:rPr>
        <w:t>、</w:t>
      </w:r>
      <w:r>
        <w:rPr>
          <w:rFonts w:ascii="Times New Roman" w:eastAsia="新宋体" w:hAnsi="Times New Roman" w:cs="Times New Roman"/>
          <w:szCs w:val="21"/>
        </w:rPr>
        <w:t>d</w:t>
      </w:r>
      <w:r>
        <w:rPr>
          <w:rFonts w:ascii="Times New Roman" w:eastAsia="新宋体" w:hAnsi="Times New Roman" w:cs="Times New Roman"/>
          <w:szCs w:val="21"/>
        </w:rPr>
        <w:t>是镍铬合金，</w:t>
      </w:r>
      <w:r>
        <w:rPr>
          <w:rFonts w:ascii="Times New Roman" w:eastAsia="新宋体" w:hAnsi="Times New Roman" w:cs="Times New Roman"/>
          <w:szCs w:val="21"/>
        </w:rPr>
        <w:t>a</w:t>
      </w:r>
      <w:r>
        <w:rPr>
          <w:rFonts w:ascii="Times New Roman" w:eastAsia="新宋体" w:hAnsi="Times New Roman" w:cs="Times New Roman"/>
          <w:szCs w:val="21"/>
        </w:rPr>
        <w:t>和</w:t>
      </w:r>
      <w:r>
        <w:rPr>
          <w:rFonts w:ascii="Times New Roman" w:eastAsia="新宋体" w:hAnsi="Times New Roman" w:cs="Times New Roman"/>
          <w:szCs w:val="21"/>
        </w:rPr>
        <w:t>b</w:t>
      </w:r>
      <w:r>
        <w:rPr>
          <w:rFonts w:ascii="Times New Roman" w:eastAsia="新宋体" w:hAnsi="Times New Roman" w:cs="Times New Roman"/>
          <w:szCs w:val="21"/>
        </w:rPr>
        <w:t>长度、横截面积相同；</w:t>
      </w:r>
      <w:r>
        <w:rPr>
          <w:rFonts w:ascii="Times New Roman" w:eastAsia="新宋体" w:hAnsi="Times New Roman" w:cs="Times New Roman"/>
          <w:szCs w:val="21"/>
        </w:rPr>
        <w:t>c</w:t>
      </w:r>
      <w:r>
        <w:rPr>
          <w:rFonts w:ascii="Times New Roman" w:eastAsia="新宋体" w:hAnsi="Times New Roman" w:cs="Times New Roman"/>
          <w:szCs w:val="21"/>
        </w:rPr>
        <w:t>和</w:t>
      </w:r>
      <w:r>
        <w:rPr>
          <w:rFonts w:ascii="Times New Roman" w:eastAsia="新宋体" w:hAnsi="Times New Roman" w:cs="Times New Roman"/>
          <w:szCs w:val="21"/>
        </w:rPr>
        <w:t>a</w:t>
      </w:r>
      <w:r>
        <w:rPr>
          <w:rFonts w:ascii="Times New Roman" w:eastAsia="新宋体" w:hAnsi="Times New Roman" w:cs="Times New Roman"/>
          <w:szCs w:val="21"/>
        </w:rPr>
        <w:t>、</w:t>
      </w:r>
      <w:r>
        <w:rPr>
          <w:rFonts w:ascii="Times New Roman" w:eastAsia="新宋体" w:hAnsi="Times New Roman" w:cs="Times New Roman"/>
          <w:szCs w:val="21"/>
        </w:rPr>
        <w:t>b</w:t>
      </w:r>
      <w:r>
        <w:rPr>
          <w:rFonts w:ascii="Times New Roman" w:eastAsia="新宋体" w:hAnsi="Times New Roman" w:cs="Times New Roman"/>
          <w:szCs w:val="21"/>
        </w:rPr>
        <w:t>的横截面积相同但比较短，</w:t>
      </w:r>
      <w:r>
        <w:rPr>
          <w:rFonts w:ascii="Times New Roman" w:eastAsia="新宋体" w:hAnsi="Times New Roman" w:cs="Times New Roman"/>
          <w:szCs w:val="21"/>
        </w:rPr>
        <w:t>d</w:t>
      </w:r>
      <w:r>
        <w:rPr>
          <w:rFonts w:ascii="Times New Roman" w:eastAsia="新宋体" w:hAnsi="Times New Roman" w:cs="Times New Roman"/>
          <w:szCs w:val="21"/>
        </w:rPr>
        <w:t>和</w:t>
      </w:r>
      <w:r>
        <w:rPr>
          <w:rFonts w:ascii="Times New Roman" w:eastAsia="新宋体" w:hAnsi="Times New Roman" w:cs="Times New Roman"/>
          <w:szCs w:val="21"/>
        </w:rPr>
        <w:t>a</w:t>
      </w:r>
      <w:r>
        <w:rPr>
          <w:rFonts w:ascii="Times New Roman" w:eastAsia="新宋体" w:hAnsi="Times New Roman" w:cs="Times New Roman"/>
          <w:szCs w:val="21"/>
        </w:rPr>
        <w:t>、</w:t>
      </w:r>
      <w:r>
        <w:rPr>
          <w:rFonts w:ascii="Times New Roman" w:eastAsia="新宋体" w:hAnsi="Times New Roman" w:cs="Times New Roman"/>
          <w:szCs w:val="21"/>
        </w:rPr>
        <w:t>b</w:t>
      </w:r>
      <w:r>
        <w:rPr>
          <w:rFonts w:ascii="Times New Roman" w:eastAsia="新宋体" w:hAnsi="Times New Roman" w:cs="Times New Roman"/>
          <w:szCs w:val="21"/>
        </w:rPr>
        <w:t>长度相同，但更粗一些，则下列说法正确的是（　　）</w:t>
      </w:r>
    </w:p>
    <w:p w:rsidR="009159E5" w:rsidRDefault="00C95E96">
      <w:pPr>
        <w:spacing w:line="360" w:lineRule="auto"/>
        <w:ind w:leftChars="130" w:left="273"/>
        <w:jc w:val="center"/>
        <w:rPr>
          <w:rFonts w:ascii="Times New Roman" w:hAnsi="Times New Roman" w:cs="Times New Roman"/>
        </w:rPr>
      </w:pPr>
      <w:r>
        <w:rPr>
          <w:rFonts w:ascii="Times New Roman" w:eastAsia="新宋体" w:hAnsi="Times New Roman" w:cs="Times New Roman"/>
          <w:noProof/>
          <w:szCs w:val="21"/>
        </w:rPr>
        <w:drawing>
          <wp:inline distT="0" distB="0" distL="114300" distR="114300">
            <wp:extent cx="2257425" cy="1562100"/>
            <wp:effectExtent l="0" t="0" r="13335" b="7620"/>
            <wp:docPr id="10"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662543" name="图片 11" descr="菁优网：http://www.jyeoo.com"/>
                    <pic:cNvPicPr>
                      <a:picLocks noChangeAspect="1"/>
                    </pic:cNvPicPr>
                  </pic:nvPicPr>
                  <pic:blipFill>
                    <a:blip r:embed="rId35">
                      <a:lum bright="12000"/>
                    </a:blip>
                    <a:stretch>
                      <a:fillRect/>
                    </a:stretch>
                  </pic:blipFill>
                  <pic:spPr>
                    <a:xfrm>
                      <a:off x="0" y="0"/>
                      <a:ext cx="2257425" cy="1562100"/>
                    </a:xfrm>
                    <a:prstGeom prst="rect">
                      <a:avLst/>
                    </a:prstGeom>
                    <a:noFill/>
                    <a:ln>
                      <a:noFill/>
                    </a:ln>
                  </pic:spPr>
                </pic:pic>
              </a:graphicData>
            </a:graphic>
          </wp:inline>
        </w:drawing>
      </w:r>
    </w:p>
    <w:p w:rsidR="009159E5" w:rsidRDefault="00C95E96">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．研究电阻与材料的关系可以选</w:t>
      </w:r>
      <w:r>
        <w:rPr>
          <w:rFonts w:ascii="Times New Roman" w:eastAsia="新宋体" w:hAnsi="Times New Roman" w:cs="Times New Roman"/>
          <w:szCs w:val="21"/>
        </w:rPr>
        <w:t>a</w:t>
      </w:r>
      <w:r>
        <w:rPr>
          <w:rFonts w:ascii="Times New Roman" w:eastAsia="新宋体" w:hAnsi="Times New Roman" w:cs="Times New Roman"/>
          <w:szCs w:val="21"/>
        </w:rPr>
        <w:t>和</w:t>
      </w:r>
      <w:r>
        <w:rPr>
          <w:rFonts w:ascii="Times New Roman" w:eastAsia="新宋体" w:hAnsi="Times New Roman" w:cs="Times New Roman"/>
          <w:szCs w:val="21"/>
        </w:rPr>
        <w:t>b</w:t>
      </w:r>
      <w:r>
        <w:rPr>
          <w:rFonts w:ascii="Times New Roman" w:hAnsi="Times New Roman" w:cs="Times New Roman"/>
        </w:rPr>
        <w:tab/>
      </w:r>
    </w:p>
    <w:p w:rsidR="009159E5" w:rsidRDefault="00C95E96">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．研究电阻与长度的关系可以选</w:t>
      </w:r>
      <w:r>
        <w:rPr>
          <w:rFonts w:ascii="Times New Roman" w:eastAsia="新宋体" w:hAnsi="Times New Roman" w:cs="Times New Roman"/>
          <w:szCs w:val="21"/>
        </w:rPr>
        <w:t>a</w:t>
      </w:r>
      <w:r>
        <w:rPr>
          <w:rFonts w:ascii="Times New Roman" w:eastAsia="新宋体" w:hAnsi="Times New Roman" w:cs="Times New Roman"/>
          <w:szCs w:val="21"/>
        </w:rPr>
        <w:t>和</w:t>
      </w:r>
      <w:r>
        <w:rPr>
          <w:rFonts w:ascii="Times New Roman" w:eastAsia="新宋体" w:hAnsi="Times New Roman" w:cs="Times New Roman"/>
          <w:szCs w:val="21"/>
        </w:rPr>
        <w:t>c</w:t>
      </w:r>
      <w:r>
        <w:rPr>
          <w:rFonts w:ascii="Times New Roman" w:hAnsi="Times New Roman" w:cs="Times New Roman"/>
        </w:rPr>
        <w:tab/>
      </w:r>
    </w:p>
    <w:p w:rsidR="009159E5" w:rsidRDefault="00C95E96">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lastRenderedPageBreak/>
        <w:t>C</w:t>
      </w:r>
      <w:r>
        <w:rPr>
          <w:rFonts w:ascii="Times New Roman" w:eastAsia="新宋体" w:hAnsi="Times New Roman" w:cs="Times New Roman"/>
          <w:szCs w:val="21"/>
        </w:rPr>
        <w:t>．研究电阻与横截面积的关系可以选</w:t>
      </w:r>
      <w:r>
        <w:rPr>
          <w:rFonts w:ascii="Times New Roman" w:eastAsia="新宋体" w:hAnsi="Times New Roman" w:cs="Times New Roman"/>
          <w:szCs w:val="21"/>
        </w:rPr>
        <w:t>c</w:t>
      </w:r>
      <w:r>
        <w:rPr>
          <w:rFonts w:ascii="Times New Roman" w:eastAsia="新宋体" w:hAnsi="Times New Roman" w:cs="Times New Roman"/>
          <w:szCs w:val="21"/>
        </w:rPr>
        <w:t>和</w:t>
      </w:r>
      <w:r>
        <w:rPr>
          <w:rFonts w:ascii="Times New Roman" w:eastAsia="新宋体" w:hAnsi="Times New Roman" w:cs="Times New Roman"/>
          <w:szCs w:val="21"/>
        </w:rPr>
        <w:t>d</w:t>
      </w:r>
      <w:r>
        <w:rPr>
          <w:rFonts w:ascii="Times New Roman" w:hAnsi="Times New Roman" w:cs="Times New Roman"/>
        </w:rPr>
        <w:tab/>
      </w:r>
    </w:p>
    <w:p w:rsidR="009159E5" w:rsidRDefault="00C95E96">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．实验中，电流表示数越大说明电阻越大</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【解答】解：</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、研究电阻与材料的关系时，需要控制导体的长度和横截面积相同，材料不同，需要选择</w:t>
      </w:r>
      <w:proofErr w:type="spellStart"/>
      <w:r>
        <w:rPr>
          <w:rFonts w:ascii="Times New Roman" w:eastAsia="新宋体" w:hAnsi="Times New Roman" w:cs="Times New Roman"/>
          <w:color w:val="FF0000"/>
          <w:szCs w:val="21"/>
        </w:rPr>
        <w:t>ab</w:t>
      </w:r>
      <w:proofErr w:type="spellEnd"/>
      <w:r>
        <w:rPr>
          <w:rFonts w:ascii="Times New Roman" w:eastAsia="新宋体" w:hAnsi="Times New Roman" w:cs="Times New Roman"/>
          <w:color w:val="FF0000"/>
          <w:szCs w:val="21"/>
        </w:rPr>
        <w:t>进行对比，故</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正确；</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、研究电阻与长度的关系时，需要控制导体的材料和横截面积均相同，长度不同，由题意可知，电阻丝</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的材料、横截面积均相同、长度不同，所以研究电阻与长度的关系可以选</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和</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，故</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错误；</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、要探究电阻大小跟导体的横截面积的关系，需要控制导体的材料和长度均相同，横截面积不同；由题意可知，电阻丝</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的长度、材料均相同、粗细不同，因此应选用电阻丝</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分别接入电路中，故</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错误；</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、当不同的导体接入电路时，可通过</w:t>
      </w:r>
      <w:r>
        <w:rPr>
          <w:rFonts w:ascii="Times New Roman" w:eastAsia="新宋体" w:hAnsi="Times New Roman" w:cs="Times New Roman"/>
          <w:color w:val="FF0000"/>
          <w:szCs w:val="21"/>
        </w:rPr>
        <w:t>观察电流表示数来比较导体电阻的大小，电流表示数越大说明电阻越小，故</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错误。</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w:t>
      </w:r>
    </w:p>
    <w:p w:rsidR="009159E5" w:rsidRDefault="00C95E96">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2</w:t>
      </w:r>
      <w:r>
        <w:rPr>
          <w:rFonts w:ascii="Times New Roman" w:eastAsia="新宋体" w:hAnsi="Times New Roman" w:cs="Times New Roman"/>
          <w:szCs w:val="21"/>
        </w:rPr>
        <w:t>．科学方法在物理问题的研究中，起到了重要的作用。比如，两个定值电阻，一个</w:t>
      </w:r>
      <w:r>
        <w:rPr>
          <w:rFonts w:ascii="Times New Roman" w:eastAsia="新宋体" w:hAnsi="Times New Roman" w:cs="Times New Roman"/>
          <w:szCs w:val="21"/>
        </w:rPr>
        <w:t>5</w:t>
      </w:r>
      <w:r>
        <w:rPr>
          <w:rFonts w:ascii="Times New Roman" w:eastAsia="Cambria Math" w:hAnsi="Times New Roman" w:cs="Times New Roman"/>
          <w:szCs w:val="21"/>
        </w:rPr>
        <w:t>Ω</w:t>
      </w:r>
      <w:r>
        <w:rPr>
          <w:rFonts w:ascii="Times New Roman" w:eastAsia="新宋体" w:hAnsi="Times New Roman" w:cs="Times New Roman"/>
          <w:szCs w:val="21"/>
        </w:rPr>
        <w:t>，一个</w:t>
      </w:r>
      <w:r>
        <w:rPr>
          <w:rFonts w:ascii="Times New Roman" w:eastAsia="新宋体" w:hAnsi="Times New Roman" w:cs="Times New Roman"/>
          <w:szCs w:val="21"/>
        </w:rPr>
        <w:t>10</w:t>
      </w:r>
      <w:r>
        <w:rPr>
          <w:rFonts w:ascii="Times New Roman" w:eastAsia="Cambria Math" w:hAnsi="Times New Roman" w:cs="Times New Roman"/>
          <w:szCs w:val="21"/>
        </w:rPr>
        <w:t>Ω</w:t>
      </w:r>
      <w:r>
        <w:rPr>
          <w:rFonts w:ascii="Times New Roman" w:eastAsia="新宋体" w:hAnsi="Times New Roman" w:cs="Times New Roman"/>
          <w:szCs w:val="21"/>
        </w:rPr>
        <w:t>，粗细均匀。以下描述正确的是（　　）</w:t>
      </w:r>
    </w:p>
    <w:p w:rsidR="009159E5" w:rsidRDefault="00C95E96">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．如果这两个电阻的材料相同，则</w:t>
      </w:r>
      <w:r>
        <w:rPr>
          <w:rFonts w:ascii="Times New Roman" w:eastAsia="新宋体" w:hAnsi="Times New Roman" w:cs="Times New Roman"/>
          <w:szCs w:val="21"/>
        </w:rPr>
        <w:t>5</w:t>
      </w:r>
      <w:r>
        <w:rPr>
          <w:rFonts w:ascii="Times New Roman" w:eastAsia="Cambria Math" w:hAnsi="Times New Roman" w:cs="Times New Roman"/>
          <w:szCs w:val="21"/>
        </w:rPr>
        <w:t>Ω</w:t>
      </w:r>
      <w:r>
        <w:rPr>
          <w:rFonts w:ascii="Times New Roman" w:eastAsia="新宋体" w:hAnsi="Times New Roman" w:cs="Times New Roman"/>
          <w:szCs w:val="21"/>
        </w:rPr>
        <w:t>的长度一定大于</w:t>
      </w:r>
      <w:r>
        <w:rPr>
          <w:rFonts w:ascii="Times New Roman" w:eastAsia="新宋体" w:hAnsi="Times New Roman" w:cs="Times New Roman"/>
          <w:szCs w:val="21"/>
        </w:rPr>
        <w:t>10</w:t>
      </w:r>
      <w:r>
        <w:rPr>
          <w:rFonts w:ascii="Times New Roman" w:eastAsia="Cambria Math" w:hAnsi="Times New Roman" w:cs="Times New Roman"/>
          <w:szCs w:val="21"/>
        </w:rPr>
        <w:t>Ω</w:t>
      </w:r>
      <w:r>
        <w:rPr>
          <w:rFonts w:ascii="Times New Roman" w:eastAsia="新宋体" w:hAnsi="Times New Roman" w:cs="Times New Roman"/>
          <w:szCs w:val="21"/>
        </w:rPr>
        <w:t>的长度</w:t>
      </w:r>
      <w:r>
        <w:rPr>
          <w:rFonts w:ascii="Times New Roman" w:hAnsi="Times New Roman" w:cs="Times New Roman"/>
        </w:rPr>
        <w:tab/>
      </w:r>
    </w:p>
    <w:p w:rsidR="009159E5" w:rsidRDefault="00C95E96">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．如果这两个电阻的材料不同，则</w:t>
      </w:r>
      <w:r>
        <w:rPr>
          <w:rFonts w:ascii="Times New Roman" w:eastAsia="新宋体" w:hAnsi="Times New Roman" w:cs="Times New Roman"/>
          <w:szCs w:val="21"/>
        </w:rPr>
        <w:t>5</w:t>
      </w:r>
      <w:r>
        <w:rPr>
          <w:rFonts w:ascii="Times New Roman" w:eastAsia="Cambria Math" w:hAnsi="Times New Roman" w:cs="Times New Roman"/>
          <w:szCs w:val="21"/>
        </w:rPr>
        <w:t>Ω</w:t>
      </w:r>
      <w:r>
        <w:rPr>
          <w:rFonts w:ascii="Times New Roman" w:eastAsia="新宋体" w:hAnsi="Times New Roman" w:cs="Times New Roman"/>
          <w:szCs w:val="21"/>
        </w:rPr>
        <w:t>的长度一定小于</w:t>
      </w:r>
      <w:r>
        <w:rPr>
          <w:rFonts w:ascii="Times New Roman" w:eastAsia="新宋体" w:hAnsi="Times New Roman" w:cs="Times New Roman"/>
          <w:szCs w:val="21"/>
        </w:rPr>
        <w:t>10</w:t>
      </w:r>
      <w:r>
        <w:rPr>
          <w:rFonts w:ascii="Times New Roman" w:eastAsia="Cambria Math" w:hAnsi="Times New Roman" w:cs="Times New Roman"/>
          <w:szCs w:val="21"/>
        </w:rPr>
        <w:t>Ω</w:t>
      </w:r>
      <w:r>
        <w:rPr>
          <w:rFonts w:ascii="Times New Roman" w:eastAsia="新宋体" w:hAnsi="Times New Roman" w:cs="Times New Roman"/>
          <w:szCs w:val="21"/>
        </w:rPr>
        <w:t>的长度</w:t>
      </w:r>
      <w:r>
        <w:rPr>
          <w:rFonts w:ascii="Times New Roman" w:hAnsi="Times New Roman" w:cs="Times New Roman"/>
        </w:rPr>
        <w:tab/>
      </w:r>
    </w:p>
    <w:p w:rsidR="009159E5" w:rsidRDefault="00C95E96">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．如果这两个电阻的材料、横截面积相同，则</w:t>
      </w:r>
      <w:r>
        <w:rPr>
          <w:rFonts w:ascii="Times New Roman" w:eastAsia="新宋体" w:hAnsi="Times New Roman" w:cs="Times New Roman"/>
          <w:szCs w:val="21"/>
        </w:rPr>
        <w:t>5</w:t>
      </w:r>
      <w:r>
        <w:rPr>
          <w:rFonts w:ascii="Times New Roman" w:eastAsia="Cambria Math" w:hAnsi="Times New Roman" w:cs="Times New Roman"/>
          <w:szCs w:val="21"/>
        </w:rPr>
        <w:t>Ω</w:t>
      </w:r>
      <w:r>
        <w:rPr>
          <w:rFonts w:ascii="Times New Roman" w:eastAsia="新宋体" w:hAnsi="Times New Roman" w:cs="Times New Roman"/>
          <w:szCs w:val="21"/>
        </w:rPr>
        <w:t>的长度一定小于</w:t>
      </w:r>
      <w:r>
        <w:rPr>
          <w:rFonts w:ascii="Times New Roman" w:eastAsia="新宋体" w:hAnsi="Times New Roman" w:cs="Times New Roman"/>
          <w:szCs w:val="21"/>
        </w:rPr>
        <w:t>10</w:t>
      </w:r>
      <w:r>
        <w:rPr>
          <w:rFonts w:ascii="Times New Roman" w:eastAsia="Cambria Math" w:hAnsi="Times New Roman" w:cs="Times New Roman"/>
          <w:szCs w:val="21"/>
        </w:rPr>
        <w:t>Ω</w:t>
      </w:r>
      <w:r>
        <w:rPr>
          <w:rFonts w:ascii="Times New Roman" w:eastAsia="新宋体" w:hAnsi="Times New Roman" w:cs="Times New Roman"/>
          <w:szCs w:val="21"/>
        </w:rPr>
        <w:t>的长度</w:t>
      </w:r>
      <w:r>
        <w:rPr>
          <w:rFonts w:ascii="Times New Roman" w:hAnsi="Times New Roman" w:cs="Times New Roman"/>
        </w:rPr>
        <w:tab/>
      </w:r>
    </w:p>
    <w:p w:rsidR="009159E5" w:rsidRDefault="00C95E96">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．如果这两个电阻的材料、长度相同，则</w:t>
      </w:r>
      <w:r>
        <w:rPr>
          <w:rFonts w:ascii="Times New Roman" w:eastAsia="新宋体" w:hAnsi="Times New Roman" w:cs="Times New Roman"/>
          <w:szCs w:val="21"/>
        </w:rPr>
        <w:t>5</w:t>
      </w:r>
      <w:r>
        <w:rPr>
          <w:rFonts w:ascii="Times New Roman" w:eastAsia="Cambria Math" w:hAnsi="Times New Roman" w:cs="Times New Roman"/>
          <w:szCs w:val="21"/>
        </w:rPr>
        <w:t>Ω</w:t>
      </w:r>
      <w:r>
        <w:rPr>
          <w:rFonts w:ascii="Times New Roman" w:eastAsia="新宋体" w:hAnsi="Times New Roman" w:cs="Times New Roman"/>
          <w:szCs w:val="21"/>
        </w:rPr>
        <w:t>的横截面积一定小于</w:t>
      </w:r>
      <w:r>
        <w:rPr>
          <w:rFonts w:ascii="Times New Roman" w:eastAsia="新宋体" w:hAnsi="Times New Roman" w:cs="Times New Roman"/>
          <w:szCs w:val="21"/>
        </w:rPr>
        <w:t>10</w:t>
      </w:r>
      <w:r>
        <w:rPr>
          <w:rFonts w:ascii="Times New Roman" w:eastAsia="Cambria Math" w:hAnsi="Times New Roman" w:cs="Times New Roman"/>
          <w:szCs w:val="21"/>
        </w:rPr>
        <w:t>Ω</w:t>
      </w:r>
      <w:r>
        <w:rPr>
          <w:rFonts w:ascii="Times New Roman" w:eastAsia="新宋体" w:hAnsi="Times New Roman" w:cs="Times New Roman"/>
          <w:szCs w:val="21"/>
        </w:rPr>
        <w:t>的横截面积</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【解答】解：</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、如果两个电阻的材料相同，横截面积大小未知，</w:t>
      </w:r>
      <w:r>
        <w:rPr>
          <w:rFonts w:ascii="Times New Roman" w:eastAsia="新宋体" w:hAnsi="Times New Roman" w:cs="Times New Roman"/>
          <w:color w:val="FF0000"/>
          <w:szCs w:val="21"/>
        </w:rPr>
        <w:t>5</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的长度不一定大于</w:t>
      </w:r>
      <w:r>
        <w:rPr>
          <w:rFonts w:ascii="Times New Roman" w:eastAsia="新宋体" w:hAnsi="Times New Roman" w:cs="Times New Roman"/>
          <w:color w:val="FF0000"/>
          <w:szCs w:val="21"/>
        </w:rPr>
        <w:t>10</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的长度；故</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错误；</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、如果两个电阻的材料不同，横截面积大小未知，</w:t>
      </w:r>
      <w:r>
        <w:rPr>
          <w:rFonts w:ascii="Times New Roman" w:eastAsia="新宋体" w:hAnsi="Times New Roman" w:cs="Times New Roman"/>
          <w:color w:val="FF0000"/>
          <w:szCs w:val="21"/>
        </w:rPr>
        <w:t>5</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的长度一定小于</w:t>
      </w:r>
      <w:r>
        <w:rPr>
          <w:rFonts w:ascii="Times New Roman" w:eastAsia="新宋体" w:hAnsi="Times New Roman" w:cs="Times New Roman"/>
          <w:color w:val="FF0000"/>
          <w:szCs w:val="21"/>
        </w:rPr>
        <w:t>10</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的长度；故</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错误；</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、如果两个电阻的材料、横截面积相同，长度越短，电阻越小，所以</w:t>
      </w:r>
      <w:r>
        <w:rPr>
          <w:rFonts w:ascii="Times New Roman" w:eastAsia="新宋体" w:hAnsi="Times New Roman" w:cs="Times New Roman"/>
          <w:color w:val="FF0000"/>
          <w:szCs w:val="21"/>
        </w:rPr>
        <w:t>5</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的长度一定小于</w:t>
      </w:r>
      <w:r>
        <w:rPr>
          <w:rFonts w:ascii="Times New Roman" w:eastAsia="新宋体" w:hAnsi="Times New Roman" w:cs="Times New Roman"/>
          <w:color w:val="FF0000"/>
          <w:szCs w:val="21"/>
        </w:rPr>
        <w:t>10</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的长度；故</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正确；</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、如果这两个的材料、长度相同，横截面积越大，电阻越小，所以</w:t>
      </w:r>
      <w:r>
        <w:rPr>
          <w:rFonts w:ascii="Times New Roman" w:eastAsia="新宋体" w:hAnsi="Times New Roman" w:cs="Times New Roman"/>
          <w:color w:val="FF0000"/>
          <w:szCs w:val="21"/>
        </w:rPr>
        <w:t>5</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的横截面积一定大于</w:t>
      </w:r>
      <w:r>
        <w:rPr>
          <w:rFonts w:ascii="Times New Roman" w:eastAsia="新宋体" w:hAnsi="Times New Roman" w:cs="Times New Roman"/>
          <w:color w:val="FF0000"/>
          <w:szCs w:val="21"/>
        </w:rPr>
        <w:t>10</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的横截面积；故</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错误。</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w:t>
      </w:r>
    </w:p>
    <w:p w:rsidR="009159E5" w:rsidRDefault="00C95E96">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3</w:t>
      </w:r>
      <w:r>
        <w:rPr>
          <w:rFonts w:ascii="Times New Roman" w:eastAsia="新宋体" w:hAnsi="Times New Roman" w:cs="Times New Roman"/>
          <w:szCs w:val="21"/>
        </w:rPr>
        <w:t>．线路板上的电阻线如图所示，某同学用该装置探究影响导体电阻大小因素。下列说法错误的是（　　）</w:t>
      </w:r>
    </w:p>
    <w:p w:rsidR="009159E5" w:rsidRDefault="00C95E96">
      <w:pPr>
        <w:spacing w:line="360" w:lineRule="auto"/>
        <w:ind w:leftChars="130" w:left="273"/>
        <w:jc w:val="center"/>
        <w:rPr>
          <w:rFonts w:ascii="Times New Roman" w:hAnsi="Times New Roman" w:cs="Times New Roman"/>
        </w:rPr>
      </w:pPr>
      <w:r>
        <w:rPr>
          <w:rFonts w:ascii="Times New Roman" w:eastAsia="新宋体" w:hAnsi="Times New Roman" w:cs="Times New Roman"/>
          <w:noProof/>
          <w:szCs w:val="21"/>
        </w:rPr>
        <w:lastRenderedPageBreak/>
        <w:drawing>
          <wp:inline distT="0" distB="0" distL="114300" distR="114300">
            <wp:extent cx="2362835" cy="1428750"/>
            <wp:effectExtent l="0" t="0" r="14605" b="3810"/>
            <wp:docPr id="11"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188106" name="图片 12" descr="菁优网：http://www.jyeoo.com"/>
                    <pic:cNvPicPr>
                      <a:picLocks noChangeAspect="1"/>
                    </pic:cNvPicPr>
                  </pic:nvPicPr>
                  <pic:blipFill>
                    <a:blip r:embed="rId36">
                      <a:lum bright="12000"/>
                    </a:blip>
                    <a:stretch>
                      <a:fillRect/>
                    </a:stretch>
                  </pic:blipFill>
                  <pic:spPr>
                    <a:xfrm>
                      <a:off x="0" y="0"/>
                      <a:ext cx="2362835" cy="1428750"/>
                    </a:xfrm>
                    <a:prstGeom prst="rect">
                      <a:avLst/>
                    </a:prstGeom>
                    <a:noFill/>
                    <a:ln>
                      <a:noFill/>
                    </a:ln>
                  </pic:spPr>
                </pic:pic>
              </a:graphicData>
            </a:graphic>
          </wp:inline>
        </w:drawing>
      </w:r>
    </w:p>
    <w:p w:rsidR="009159E5" w:rsidRDefault="00C95E96">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．实验中通过观察电流表的示数比较电阻的大小</w:t>
      </w:r>
      <w:r>
        <w:rPr>
          <w:rFonts w:ascii="Times New Roman" w:hAnsi="Times New Roman" w:cs="Times New Roman"/>
        </w:rPr>
        <w:tab/>
      </w:r>
    </w:p>
    <w:p w:rsidR="009159E5" w:rsidRDefault="00C95E96">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．探究电阻的大小是否跟导线的横截面积有关应选择电阻线</w:t>
      </w:r>
      <w:r>
        <w:rPr>
          <w:rFonts w:ascii="Times New Roman" w:eastAsia="Calibri" w:hAnsi="Times New Roman" w:cs="Times New Roman"/>
          <w:szCs w:val="21"/>
        </w:rPr>
        <w:t>①</w:t>
      </w:r>
      <w:r>
        <w:rPr>
          <w:rFonts w:ascii="Times New Roman" w:eastAsia="新宋体" w:hAnsi="Times New Roman" w:cs="Times New Roman"/>
          <w:szCs w:val="21"/>
        </w:rPr>
        <w:t>和</w:t>
      </w:r>
      <w:r>
        <w:rPr>
          <w:rFonts w:ascii="Times New Roman" w:eastAsia="Calibri" w:hAnsi="Times New Roman" w:cs="Times New Roman"/>
          <w:szCs w:val="21"/>
        </w:rPr>
        <w:t>②</w:t>
      </w:r>
      <w:r>
        <w:rPr>
          <w:rFonts w:ascii="Times New Roman" w:hAnsi="Times New Roman" w:cs="Times New Roman"/>
        </w:rPr>
        <w:tab/>
      </w:r>
    </w:p>
    <w:p w:rsidR="009159E5" w:rsidRDefault="00C95E96">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．选择</w:t>
      </w:r>
      <w:r>
        <w:rPr>
          <w:rFonts w:ascii="Times New Roman" w:eastAsia="Calibri" w:hAnsi="Times New Roman" w:cs="Times New Roman"/>
          <w:szCs w:val="21"/>
        </w:rPr>
        <w:t>②</w:t>
      </w:r>
      <w:r>
        <w:rPr>
          <w:rFonts w:ascii="Times New Roman" w:eastAsia="新宋体" w:hAnsi="Times New Roman" w:cs="Times New Roman"/>
          <w:szCs w:val="21"/>
        </w:rPr>
        <w:t>和</w:t>
      </w:r>
      <w:r>
        <w:rPr>
          <w:rFonts w:ascii="Times New Roman" w:eastAsia="Calibri" w:hAnsi="Times New Roman" w:cs="Times New Roman"/>
          <w:szCs w:val="21"/>
        </w:rPr>
        <w:t>③</w:t>
      </w:r>
      <w:r>
        <w:rPr>
          <w:rFonts w:ascii="Times New Roman" w:eastAsia="新宋体" w:hAnsi="Times New Roman" w:cs="Times New Roman"/>
          <w:szCs w:val="21"/>
        </w:rPr>
        <w:t>电阻线探究的结论可解释</w:t>
      </w:r>
      <w:r>
        <w:rPr>
          <w:rFonts w:ascii="Times New Roman" w:eastAsia="新宋体" w:hAnsi="Times New Roman" w:cs="Times New Roman"/>
          <w:szCs w:val="21"/>
        </w:rPr>
        <w:t>“</w:t>
      </w:r>
      <w:r>
        <w:rPr>
          <w:rFonts w:ascii="Times New Roman" w:eastAsia="新宋体" w:hAnsi="Times New Roman" w:cs="Times New Roman"/>
          <w:szCs w:val="21"/>
        </w:rPr>
        <w:t>导线多是用铜做的，很少用铁来做导线</w:t>
      </w:r>
      <w:r>
        <w:rPr>
          <w:rFonts w:ascii="Times New Roman" w:eastAsia="新宋体" w:hAnsi="Times New Roman" w:cs="Times New Roman"/>
          <w:szCs w:val="21"/>
        </w:rPr>
        <w:t>”</w:t>
      </w:r>
      <w:r>
        <w:rPr>
          <w:rFonts w:ascii="Times New Roman" w:hAnsi="Times New Roman" w:cs="Times New Roman"/>
        </w:rPr>
        <w:tab/>
      </w:r>
    </w:p>
    <w:p w:rsidR="009159E5" w:rsidRDefault="00C95E96">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．线路板上的电阻线不能探究电阻的大小是否跟导线的材料有关</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【解答】解：</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、该实验中，通过观察电流表的示数可以判断导体的电阻的大小，运用了转换法，故</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正确；</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、探究电阻的大小是否跟导线的横截面积有关时，应该控制导体的材料</w:t>
      </w:r>
      <w:r>
        <w:rPr>
          <w:rFonts w:ascii="Times New Roman" w:eastAsia="新宋体" w:hAnsi="Times New Roman" w:cs="Times New Roman"/>
          <w:color w:val="FF0000"/>
          <w:szCs w:val="21"/>
        </w:rPr>
        <w:t>、长度相同，而横截面积不同，由图可知应选择电阻线</w:t>
      </w:r>
      <w:r>
        <w:rPr>
          <w:rFonts w:ascii="Times New Roman" w:eastAsia="Calibri" w:hAnsi="Times New Roman" w:cs="Times New Roman"/>
          <w:color w:val="FF0000"/>
          <w:szCs w:val="21"/>
        </w:rPr>
        <w:t>①</w:t>
      </w:r>
      <w:r>
        <w:rPr>
          <w:rFonts w:ascii="Times New Roman" w:eastAsia="新宋体" w:hAnsi="Times New Roman" w:cs="Times New Roman"/>
          <w:color w:val="FF0000"/>
          <w:szCs w:val="21"/>
        </w:rPr>
        <w:t>和</w:t>
      </w:r>
      <w:r>
        <w:rPr>
          <w:rFonts w:ascii="Times New Roman" w:eastAsia="Calibri" w:hAnsi="Times New Roman" w:cs="Times New Roman"/>
          <w:color w:val="FF0000"/>
          <w:szCs w:val="21"/>
        </w:rPr>
        <w:t>②</w:t>
      </w:r>
      <w:r>
        <w:rPr>
          <w:rFonts w:ascii="Times New Roman" w:eastAsia="新宋体" w:hAnsi="Times New Roman" w:cs="Times New Roman"/>
          <w:color w:val="FF0000"/>
          <w:szCs w:val="21"/>
        </w:rPr>
        <w:t>，故</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正确；</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、导线多是用铜做的，很少用铁来做导线，说明导体的电阻与导体的材料有关；而</w:t>
      </w:r>
      <w:r>
        <w:rPr>
          <w:rFonts w:ascii="Times New Roman" w:eastAsia="Calibri" w:hAnsi="Times New Roman" w:cs="Times New Roman"/>
          <w:color w:val="FF0000"/>
          <w:szCs w:val="21"/>
        </w:rPr>
        <w:t>②</w:t>
      </w:r>
      <w:r>
        <w:rPr>
          <w:rFonts w:ascii="Times New Roman" w:eastAsia="新宋体" w:hAnsi="Times New Roman" w:cs="Times New Roman"/>
          <w:color w:val="FF0000"/>
          <w:szCs w:val="21"/>
        </w:rPr>
        <w:t>和</w:t>
      </w:r>
      <w:r>
        <w:rPr>
          <w:rFonts w:ascii="Times New Roman" w:eastAsia="Calibri" w:hAnsi="Times New Roman" w:cs="Times New Roman"/>
          <w:color w:val="FF0000"/>
          <w:szCs w:val="21"/>
        </w:rPr>
        <w:t>③</w:t>
      </w:r>
      <w:r>
        <w:rPr>
          <w:rFonts w:ascii="Times New Roman" w:eastAsia="新宋体" w:hAnsi="Times New Roman" w:cs="Times New Roman"/>
          <w:color w:val="FF0000"/>
          <w:szCs w:val="21"/>
        </w:rPr>
        <w:t>电阻线的材料相同，横截面积相同，长度不同，不能得出电阻与材料的关系，也就不能解释</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导线多是用铜做的，很少用铁来做导线</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，故</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错误；</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、线路板上的电阻线都是镍铬合金，不能改变材料，所以不能探究电阻的大小是否跟导线的材料有关，故</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正确。</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w:t>
      </w:r>
    </w:p>
    <w:p w:rsidR="009159E5" w:rsidRDefault="00C95E96">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4</w:t>
      </w:r>
      <w:r>
        <w:rPr>
          <w:rFonts w:ascii="Times New Roman" w:eastAsia="新宋体" w:hAnsi="Times New Roman" w:cs="Times New Roman"/>
          <w:szCs w:val="21"/>
        </w:rPr>
        <w:t>．关于导体的电阻，下列说法正确的是（　　）</w:t>
      </w:r>
    </w:p>
    <w:p w:rsidR="009159E5" w:rsidRDefault="00C95E96">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．导体容易导电说明它对电流没有任何阻碍作用</w:t>
      </w:r>
      <w:r>
        <w:rPr>
          <w:rFonts w:ascii="Times New Roman" w:hAnsi="Times New Roman" w:cs="Times New Roman"/>
        </w:rPr>
        <w:tab/>
      </w:r>
    </w:p>
    <w:p w:rsidR="009159E5" w:rsidRDefault="00C95E96">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．导体的电阻越大，它对电流的阻碍作用越小</w:t>
      </w:r>
      <w:r>
        <w:rPr>
          <w:rFonts w:ascii="Times New Roman" w:hAnsi="Times New Roman" w:cs="Times New Roman"/>
        </w:rPr>
        <w:tab/>
      </w:r>
    </w:p>
    <w:p w:rsidR="009159E5" w:rsidRDefault="00C95E96">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．相同条件下，铜导线比铁导线的导电性能好，说明导体的电阻与材料有关</w:t>
      </w:r>
      <w:r>
        <w:rPr>
          <w:rFonts w:ascii="Times New Roman" w:hAnsi="Times New Roman" w:cs="Times New Roman"/>
        </w:rPr>
        <w:tab/>
      </w:r>
    </w:p>
    <w:p w:rsidR="009159E5" w:rsidRDefault="00C95E96">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．导体的电阻由它两端的电压和通过的电流决定</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【解答】解：</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、导体的电阻是导体的一种性质，反映了导体对电流阻碍作用的大小；任何导体都对电流有阻碍作用；故</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错误；</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、导体的电阻是导体的一种性质，反映了导体对电流阻碍作用的大小；导体的电阻越大，它对电流的阻碍作用越大；故</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错误；</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、导体的电阻是导体的一种性质，反映了导体对电流阻碍作用的大小；电阻大小与导体的材料、长度、横截面积有关，相同条件下，铜导线比铁导线的导电性能好，说明导体的电阻与材料有关，故</w:t>
      </w:r>
      <w:proofErr w:type="spellStart"/>
      <w:r>
        <w:rPr>
          <w:rFonts w:ascii="Times New Roman" w:eastAsia="新宋体" w:hAnsi="Times New Roman" w:cs="Times New Roman"/>
          <w:color w:val="FF0000"/>
          <w:szCs w:val="21"/>
        </w:rPr>
        <w:t>C</w:t>
      </w:r>
      <w:proofErr w:type="spellEnd"/>
      <w:r>
        <w:rPr>
          <w:rFonts w:ascii="Times New Roman" w:eastAsia="新宋体" w:hAnsi="Times New Roman" w:cs="Times New Roman"/>
          <w:color w:val="FF0000"/>
          <w:szCs w:val="21"/>
        </w:rPr>
        <w:t>正确；</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lastRenderedPageBreak/>
        <w:t>D</w:t>
      </w:r>
      <w:r>
        <w:rPr>
          <w:rFonts w:ascii="Times New Roman" w:eastAsia="新宋体" w:hAnsi="Times New Roman" w:cs="Times New Roman"/>
          <w:color w:val="FF0000"/>
          <w:szCs w:val="21"/>
        </w:rPr>
        <w:t>、导体的电阻是导体的一种性质，反映了导体对电流阻碍作用的大小；电阻大小与导体中的电流、导体两端的电压大小无关；故</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错误。</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w:t>
      </w:r>
    </w:p>
    <w:p w:rsidR="009159E5" w:rsidRDefault="00C95E96">
      <w:pPr>
        <w:spacing w:line="360" w:lineRule="auto"/>
        <w:ind w:left="273" w:hangingChars="130" w:hanging="273"/>
        <w:rPr>
          <w:rFonts w:ascii="Times New Roman" w:eastAsia="新宋体" w:hAnsi="Times New Roman" w:cs="Times New Roman"/>
          <w:szCs w:val="21"/>
        </w:rPr>
      </w:pPr>
      <w:r>
        <w:rPr>
          <w:rFonts w:ascii="Times New Roman" w:eastAsia="新宋体" w:hAnsi="Times New Roman" w:cs="Times New Roman"/>
          <w:szCs w:val="21"/>
        </w:rPr>
        <w:t>5</w:t>
      </w:r>
      <w:r>
        <w:rPr>
          <w:rFonts w:ascii="Times New Roman" w:eastAsia="新宋体" w:hAnsi="Times New Roman" w:cs="Times New Roman"/>
          <w:szCs w:val="21"/>
        </w:rPr>
        <w:t>．用如图所示电路探究</w:t>
      </w:r>
      <w:r>
        <w:rPr>
          <w:rFonts w:ascii="Times New Roman" w:eastAsia="新宋体" w:hAnsi="Times New Roman" w:cs="Times New Roman"/>
          <w:szCs w:val="21"/>
        </w:rPr>
        <w:t>“</w:t>
      </w:r>
      <w:r>
        <w:rPr>
          <w:rFonts w:ascii="Times New Roman" w:eastAsia="新宋体" w:hAnsi="Times New Roman" w:cs="Times New Roman"/>
          <w:szCs w:val="21"/>
        </w:rPr>
        <w:t>影响电阻大小的因素</w:t>
      </w:r>
      <w:r>
        <w:rPr>
          <w:rFonts w:ascii="Times New Roman" w:eastAsia="新宋体" w:hAnsi="Times New Roman" w:cs="Times New Roman"/>
          <w:szCs w:val="21"/>
        </w:rPr>
        <w:t>”</w:t>
      </w:r>
      <w:r>
        <w:rPr>
          <w:rFonts w:ascii="Times New Roman" w:eastAsia="新宋体" w:hAnsi="Times New Roman" w:cs="Times New Roman"/>
          <w:szCs w:val="21"/>
        </w:rPr>
        <w:t>实验时，下列说法正确的是（</w:t>
      </w:r>
      <w:r>
        <w:rPr>
          <w:rFonts w:ascii="Times New Roman" w:eastAsia="新宋体" w:hAnsi="Times New Roman" w:cs="Times New Roman"/>
          <w:szCs w:val="21"/>
        </w:rPr>
        <w:t xml:space="preserve">    </w:t>
      </w:r>
      <w:r>
        <w:rPr>
          <w:rFonts w:ascii="Times New Roman" w:eastAsia="新宋体" w:hAnsi="Times New Roman" w:cs="Times New Roman"/>
          <w:szCs w:val="21"/>
        </w:rPr>
        <w:t>）</w:t>
      </w:r>
    </w:p>
    <w:p w:rsidR="009159E5" w:rsidRDefault="00C95E96">
      <w:pPr>
        <w:spacing w:line="360" w:lineRule="auto"/>
        <w:ind w:left="273" w:hangingChars="130" w:hanging="273"/>
        <w:jc w:val="center"/>
        <w:rPr>
          <w:rFonts w:ascii="Times New Roman" w:eastAsia="新宋体" w:hAnsi="Times New Roman" w:cs="Times New Roman"/>
          <w:szCs w:val="21"/>
        </w:rPr>
      </w:pPr>
      <w:r>
        <w:rPr>
          <w:rFonts w:ascii="Times New Roman" w:eastAsia="新宋体" w:hAnsi="Times New Roman" w:cs="Times New Roman"/>
          <w:noProof/>
          <w:szCs w:val="21"/>
        </w:rPr>
        <w:drawing>
          <wp:inline distT="0" distB="0" distL="114300" distR="114300">
            <wp:extent cx="1705610" cy="839470"/>
            <wp:effectExtent l="0" t="0" r="1270" b="13970"/>
            <wp:docPr id="12"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784739" name="图片 13" descr="菁优网：http://www.jyeoo.com"/>
                    <pic:cNvPicPr>
                      <a:picLocks noChangeAspect="1"/>
                    </pic:cNvPicPr>
                  </pic:nvPicPr>
                  <pic:blipFill>
                    <a:blip r:embed="rId37">
                      <a:lum bright="12000"/>
                    </a:blip>
                    <a:stretch>
                      <a:fillRect/>
                    </a:stretch>
                  </pic:blipFill>
                  <pic:spPr>
                    <a:xfrm>
                      <a:off x="0" y="0"/>
                      <a:ext cx="1705610" cy="839470"/>
                    </a:xfrm>
                    <a:prstGeom prst="rect">
                      <a:avLst/>
                    </a:prstGeom>
                    <a:noFill/>
                    <a:ln>
                      <a:noFill/>
                    </a:ln>
                  </pic:spPr>
                </pic:pic>
              </a:graphicData>
            </a:graphic>
          </wp:inline>
        </w:drawing>
      </w:r>
    </w:p>
    <w:p w:rsidR="009159E5" w:rsidRDefault="00C95E96">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．该电路中小灯泡的作用，代替电流表判断电流强弱</w:t>
      </w:r>
      <w:r>
        <w:rPr>
          <w:rFonts w:ascii="Times New Roman" w:hAnsi="Times New Roman" w:cs="Times New Roman"/>
        </w:rPr>
        <w:tab/>
      </w:r>
    </w:p>
    <w:p w:rsidR="009159E5" w:rsidRDefault="00C95E96">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．该电路探究导体的电阻大小与导体横截面积有关</w:t>
      </w:r>
      <w:r>
        <w:rPr>
          <w:rFonts w:ascii="Times New Roman" w:hAnsi="Times New Roman" w:cs="Times New Roman"/>
        </w:rPr>
        <w:tab/>
      </w:r>
    </w:p>
    <w:p w:rsidR="009159E5" w:rsidRDefault="00C95E96">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．该</w:t>
      </w:r>
      <w:r>
        <w:rPr>
          <w:rFonts w:ascii="Times New Roman" w:eastAsia="新宋体" w:hAnsi="Times New Roman" w:cs="Times New Roman"/>
          <w:szCs w:val="21"/>
        </w:rPr>
        <w:t>电路探究导体的电阻大小与导体长度有关</w:t>
      </w:r>
      <w:r>
        <w:rPr>
          <w:rFonts w:ascii="Times New Roman" w:hAnsi="Times New Roman" w:cs="Times New Roman"/>
        </w:rPr>
        <w:tab/>
      </w:r>
    </w:p>
    <w:p w:rsidR="009159E5" w:rsidRDefault="00C95E96">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．该电路探究导体的电阻大小与导体材料有关</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【解答】解：</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、在探究</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影响电阻大小的因素</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实验中，电阻的大小可以通过电流的大小和小灯泡的亮度来体现的，故</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正确；</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BCD</w:t>
      </w:r>
      <w:r>
        <w:rPr>
          <w:rFonts w:ascii="Times New Roman" w:eastAsia="新宋体" w:hAnsi="Times New Roman" w:cs="Times New Roman"/>
          <w:color w:val="FF0000"/>
          <w:szCs w:val="21"/>
        </w:rPr>
        <w:t>、由图可知，两根电阻丝的长度、横截面积相同，材料不同，所以此实验可以探究导体电阻的大小与导体的长度、材料是否有关，故</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错误，</w:t>
      </w:r>
      <w:r>
        <w:rPr>
          <w:rFonts w:ascii="Times New Roman" w:eastAsia="新宋体" w:hAnsi="Times New Roman" w:cs="Times New Roman"/>
          <w:color w:val="FF0000"/>
          <w:szCs w:val="21"/>
        </w:rPr>
        <w:t>CD</w:t>
      </w:r>
      <w:r>
        <w:rPr>
          <w:rFonts w:ascii="Times New Roman" w:eastAsia="新宋体" w:hAnsi="Times New Roman" w:cs="Times New Roman"/>
          <w:color w:val="FF0000"/>
          <w:szCs w:val="21"/>
        </w:rPr>
        <w:t>正确。</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ACD</w:t>
      </w:r>
      <w:r>
        <w:rPr>
          <w:rFonts w:ascii="Times New Roman" w:eastAsia="新宋体" w:hAnsi="Times New Roman" w:cs="Times New Roman"/>
          <w:color w:val="FF0000"/>
          <w:szCs w:val="21"/>
        </w:rPr>
        <w:t>。</w:t>
      </w:r>
    </w:p>
    <w:p w:rsidR="009159E5" w:rsidRDefault="00C95E96">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6</w:t>
      </w:r>
      <w:r>
        <w:rPr>
          <w:rFonts w:ascii="Times New Roman" w:eastAsia="新宋体" w:hAnsi="Times New Roman" w:cs="Times New Roman"/>
          <w:szCs w:val="21"/>
        </w:rPr>
        <w:t>．家庭中常用的白炽灯泡不发光时灯丝的电阻比正常发光时要</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（填</w:t>
      </w:r>
      <w:r>
        <w:rPr>
          <w:rFonts w:ascii="Times New Roman" w:eastAsia="新宋体" w:hAnsi="Times New Roman" w:cs="Times New Roman"/>
          <w:szCs w:val="21"/>
        </w:rPr>
        <w:t>“</w:t>
      </w:r>
      <w:r>
        <w:rPr>
          <w:rFonts w:ascii="Times New Roman" w:eastAsia="新宋体" w:hAnsi="Times New Roman" w:cs="Times New Roman"/>
          <w:szCs w:val="21"/>
        </w:rPr>
        <w:t>大</w:t>
      </w:r>
      <w:r>
        <w:rPr>
          <w:rFonts w:ascii="Times New Roman" w:eastAsia="新宋体" w:hAnsi="Times New Roman" w:cs="Times New Roman"/>
          <w:szCs w:val="21"/>
        </w:rPr>
        <w:t>”</w:t>
      </w:r>
      <w:r>
        <w:rPr>
          <w:rFonts w:ascii="Times New Roman" w:eastAsia="新宋体" w:hAnsi="Times New Roman" w:cs="Times New Roman"/>
          <w:szCs w:val="21"/>
        </w:rPr>
        <w:t>或</w:t>
      </w:r>
      <w:r>
        <w:rPr>
          <w:rFonts w:ascii="Times New Roman" w:eastAsia="新宋体" w:hAnsi="Times New Roman" w:cs="Times New Roman"/>
          <w:szCs w:val="21"/>
        </w:rPr>
        <w:t>“</w:t>
      </w:r>
      <w:r>
        <w:rPr>
          <w:rFonts w:ascii="Times New Roman" w:eastAsia="新宋体" w:hAnsi="Times New Roman" w:cs="Times New Roman"/>
          <w:szCs w:val="21"/>
        </w:rPr>
        <w:t>小</w:t>
      </w:r>
      <w:r>
        <w:rPr>
          <w:rFonts w:ascii="Times New Roman" w:eastAsia="新宋体" w:hAnsi="Times New Roman" w:cs="Times New Roman"/>
          <w:szCs w:val="21"/>
        </w:rPr>
        <w:t>”</w:t>
      </w:r>
      <w:r>
        <w:rPr>
          <w:rFonts w:ascii="Times New Roman" w:eastAsia="新宋体" w:hAnsi="Times New Roman" w:cs="Times New Roman"/>
          <w:szCs w:val="21"/>
        </w:rPr>
        <w:t>）。因此，灯丝经常会在</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（填</w:t>
      </w:r>
      <w:r>
        <w:rPr>
          <w:rFonts w:ascii="Times New Roman" w:eastAsia="新宋体" w:hAnsi="Times New Roman" w:cs="Times New Roman"/>
          <w:szCs w:val="21"/>
        </w:rPr>
        <w:t>“</w:t>
      </w:r>
      <w:r>
        <w:rPr>
          <w:rFonts w:ascii="Times New Roman" w:eastAsia="新宋体" w:hAnsi="Times New Roman" w:cs="Times New Roman"/>
          <w:szCs w:val="21"/>
        </w:rPr>
        <w:t>开灯</w:t>
      </w:r>
      <w:r>
        <w:rPr>
          <w:rFonts w:ascii="Times New Roman" w:eastAsia="新宋体" w:hAnsi="Times New Roman" w:cs="Times New Roman"/>
          <w:szCs w:val="21"/>
        </w:rPr>
        <w:t>”</w:t>
      </w:r>
      <w:r>
        <w:rPr>
          <w:rFonts w:ascii="Times New Roman" w:eastAsia="新宋体" w:hAnsi="Times New Roman" w:cs="Times New Roman"/>
          <w:szCs w:val="21"/>
        </w:rPr>
        <w:t>或</w:t>
      </w:r>
      <w:r>
        <w:rPr>
          <w:rFonts w:ascii="Times New Roman" w:eastAsia="新宋体" w:hAnsi="Times New Roman" w:cs="Times New Roman"/>
          <w:szCs w:val="21"/>
        </w:rPr>
        <w:t>“</w:t>
      </w:r>
      <w:r>
        <w:rPr>
          <w:rFonts w:ascii="Times New Roman" w:eastAsia="新宋体" w:hAnsi="Times New Roman" w:cs="Times New Roman"/>
          <w:szCs w:val="21"/>
        </w:rPr>
        <w:t>关灯</w:t>
      </w:r>
      <w:r>
        <w:rPr>
          <w:rFonts w:ascii="Times New Roman" w:eastAsia="新宋体" w:hAnsi="Times New Roman" w:cs="Times New Roman"/>
          <w:szCs w:val="21"/>
        </w:rPr>
        <w:t>”</w:t>
      </w:r>
      <w:r>
        <w:rPr>
          <w:rFonts w:ascii="Times New Roman" w:eastAsia="新宋体" w:hAnsi="Times New Roman" w:cs="Times New Roman"/>
          <w:szCs w:val="21"/>
        </w:rPr>
        <w:t>）的瞬间烧断。</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【解答】解：</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白炽灯泡不发光时，温度较低，因为温度越高，灯丝电阻越大，所以不发光时灯丝的电阻比正常发光时要小。</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根据欧姆定律可知，在开灯时通过灯丝的电流较大，灯丝更容易烧断。</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故答案为：小；开灯。</w:t>
      </w:r>
    </w:p>
    <w:p w:rsidR="009159E5" w:rsidRDefault="00C95E96">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7</w:t>
      </w:r>
      <w:r>
        <w:rPr>
          <w:rFonts w:ascii="Times New Roman" w:eastAsia="新宋体" w:hAnsi="Times New Roman" w:cs="Times New Roman"/>
          <w:szCs w:val="21"/>
        </w:rPr>
        <w:t>．酸甜多汁的水果不仅可以为我们的身体提供能量，还可以发电呢！如图所示，几只水果提供的电力足以点亮一排规格相同的发光二极管！</w:t>
      </w:r>
    </w:p>
    <w:p w:rsidR="009159E5" w:rsidRDefault="00C95E96">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1</w:t>
      </w:r>
      <w:r>
        <w:rPr>
          <w:rFonts w:ascii="Times New Roman" w:eastAsia="新宋体" w:hAnsi="Times New Roman" w:cs="Times New Roman"/>
          <w:szCs w:val="21"/>
        </w:rPr>
        <w:t>）在这个简单的电路中，水果相当于</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，水果电池实现的是将</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转化为电能；</w:t>
      </w:r>
    </w:p>
    <w:p w:rsidR="009159E5" w:rsidRDefault="00C95E96">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2</w:t>
      </w:r>
      <w:r>
        <w:rPr>
          <w:rFonts w:ascii="Times New Roman" w:eastAsia="新宋体" w:hAnsi="Times New Roman" w:cs="Times New Roman"/>
          <w:szCs w:val="21"/>
        </w:rPr>
        <w:t>）发光二极管简称</w:t>
      </w:r>
      <w:r>
        <w:rPr>
          <w:rFonts w:ascii="Times New Roman" w:eastAsia="新宋体" w:hAnsi="Times New Roman" w:cs="Times New Roman"/>
          <w:szCs w:val="21"/>
        </w:rPr>
        <w:t>LED</w:t>
      </w:r>
      <w:r>
        <w:rPr>
          <w:rFonts w:ascii="Times New Roman" w:eastAsia="新宋体" w:hAnsi="Times New Roman" w:cs="Times New Roman"/>
          <w:szCs w:val="21"/>
        </w:rPr>
        <w:t>具有</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的性质。</w:t>
      </w:r>
    </w:p>
    <w:p w:rsidR="009159E5" w:rsidRDefault="00C95E96">
      <w:pPr>
        <w:spacing w:line="360" w:lineRule="auto"/>
        <w:ind w:leftChars="130" w:left="273"/>
        <w:rPr>
          <w:rFonts w:ascii="Times New Roman" w:hAnsi="Times New Roman" w:cs="Times New Roman"/>
        </w:rPr>
      </w:pPr>
      <w:r>
        <w:rPr>
          <w:rFonts w:ascii="Times New Roman" w:eastAsia="新宋体" w:hAnsi="Times New Roman" w:cs="Times New Roman"/>
          <w:szCs w:val="21"/>
        </w:rPr>
        <w:t>（</w:t>
      </w:r>
      <w:r>
        <w:rPr>
          <w:rFonts w:ascii="Times New Roman" w:eastAsia="新宋体" w:hAnsi="Times New Roman" w:cs="Times New Roman"/>
          <w:szCs w:val="21"/>
        </w:rPr>
        <w:t>3</w:t>
      </w:r>
      <w:r>
        <w:rPr>
          <w:rFonts w:ascii="Times New Roman" w:eastAsia="新宋体" w:hAnsi="Times New Roman" w:cs="Times New Roman"/>
          <w:szCs w:val="21"/>
        </w:rPr>
        <w:t>）当连接好电路后，只有一个发光二极管不亮，则这些发光二极管</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是并联（选填</w:t>
      </w:r>
      <w:r>
        <w:rPr>
          <w:rFonts w:ascii="Times New Roman" w:eastAsia="新宋体" w:hAnsi="Times New Roman" w:cs="Times New Roman"/>
          <w:szCs w:val="21"/>
        </w:rPr>
        <w:t>“</w:t>
      </w:r>
      <w:r>
        <w:rPr>
          <w:rFonts w:ascii="Times New Roman" w:eastAsia="新宋体" w:hAnsi="Times New Roman" w:cs="Times New Roman"/>
          <w:szCs w:val="21"/>
        </w:rPr>
        <w:t>可能</w:t>
      </w:r>
      <w:r>
        <w:rPr>
          <w:rFonts w:ascii="Times New Roman" w:eastAsia="新宋体" w:hAnsi="Times New Roman" w:cs="Times New Roman"/>
          <w:szCs w:val="21"/>
        </w:rPr>
        <w:t>”</w:t>
      </w:r>
      <w:r>
        <w:rPr>
          <w:rFonts w:ascii="Times New Roman" w:eastAsia="新宋体" w:hAnsi="Times New Roman" w:cs="Times New Roman"/>
          <w:szCs w:val="21"/>
        </w:rPr>
        <w:t>或</w:t>
      </w:r>
      <w:r>
        <w:rPr>
          <w:rFonts w:ascii="Times New Roman" w:eastAsia="新宋体" w:hAnsi="Times New Roman" w:cs="Times New Roman"/>
          <w:szCs w:val="21"/>
        </w:rPr>
        <w:t>“</w:t>
      </w:r>
      <w:r>
        <w:rPr>
          <w:rFonts w:ascii="Times New Roman" w:eastAsia="新宋体" w:hAnsi="Times New Roman" w:cs="Times New Roman"/>
          <w:szCs w:val="21"/>
        </w:rPr>
        <w:t>一定</w:t>
      </w:r>
      <w:r>
        <w:rPr>
          <w:rFonts w:ascii="Times New Roman" w:eastAsia="新宋体" w:hAnsi="Times New Roman" w:cs="Times New Roman"/>
          <w:szCs w:val="21"/>
        </w:rPr>
        <w:t>”</w:t>
      </w:r>
      <w:r>
        <w:rPr>
          <w:rFonts w:ascii="Times New Roman" w:eastAsia="新宋体" w:hAnsi="Times New Roman" w:cs="Times New Roman"/>
          <w:szCs w:val="21"/>
        </w:rPr>
        <w:t>）的。</w:t>
      </w:r>
    </w:p>
    <w:p w:rsidR="009159E5" w:rsidRDefault="00C95E96">
      <w:pPr>
        <w:spacing w:line="360" w:lineRule="auto"/>
        <w:ind w:leftChars="130" w:left="273"/>
        <w:jc w:val="center"/>
        <w:rPr>
          <w:rFonts w:ascii="Times New Roman" w:hAnsi="Times New Roman" w:cs="Times New Roman"/>
        </w:rPr>
      </w:pPr>
      <w:r>
        <w:rPr>
          <w:rFonts w:ascii="Times New Roman" w:eastAsia="新宋体" w:hAnsi="Times New Roman" w:cs="Times New Roman"/>
          <w:noProof/>
          <w:szCs w:val="21"/>
        </w:rPr>
        <w:lastRenderedPageBreak/>
        <w:drawing>
          <wp:inline distT="0" distB="0" distL="114300" distR="114300">
            <wp:extent cx="2266950" cy="942975"/>
            <wp:effectExtent l="0" t="0" r="3810" b="1905"/>
            <wp:docPr id="13"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419270" name="图片 14" descr="菁优网：http://www.jyeoo.com"/>
                    <pic:cNvPicPr>
                      <a:picLocks noChangeAspect="1"/>
                    </pic:cNvPicPr>
                  </pic:nvPicPr>
                  <pic:blipFill>
                    <a:blip r:embed="rId38">
                      <a:lum bright="6000"/>
                    </a:blip>
                    <a:stretch>
                      <a:fillRect/>
                    </a:stretch>
                  </pic:blipFill>
                  <pic:spPr>
                    <a:xfrm>
                      <a:off x="0" y="0"/>
                      <a:ext cx="2266950" cy="942975"/>
                    </a:xfrm>
                    <a:prstGeom prst="rect">
                      <a:avLst/>
                    </a:prstGeom>
                    <a:noFill/>
                    <a:ln>
                      <a:noFill/>
                    </a:ln>
                  </pic:spPr>
                </pic:pic>
              </a:graphicData>
            </a:graphic>
          </wp:inline>
        </w:drawing>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【解答】解：（</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）水果把化学能转化为电能，给发光二极管供电，是电源；</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）二极管具有单向导电的性质；</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）若这些发光二极管串联，当有一个二极管短路时，会造成该二极管不发光，而其他二极管仍然发光；</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若这些发光二极管并联，因并联电路中各用电器之间互不影响，则当有一个二极管断路或正负接线柱接反时，会造成该二极管不发光，而其他二极管仍然发光；</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所以这些发光二极管可能是并联的，也可能是串联的；</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故答案为</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）电源；化学能；（</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）单向导电；（</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）可能；</w:t>
      </w:r>
    </w:p>
    <w:p w:rsidR="009159E5" w:rsidRDefault="00C95E96">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8</w:t>
      </w:r>
      <w:r>
        <w:rPr>
          <w:rFonts w:ascii="Times New Roman" w:eastAsia="新宋体" w:hAnsi="Times New Roman" w:cs="Times New Roman"/>
          <w:szCs w:val="21"/>
        </w:rPr>
        <w:t>．电阻是导体本身的一种性质，它的大小与导体的材料、</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和</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等因素有关。</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【解答】解：</w:t>
      </w:r>
    </w:p>
    <w:p w:rsidR="009159E5" w:rsidRDefault="00C95E96">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导体的电阻是导体的一种性质，反映了导体对电流阻碍作用的大小，电阻大小与导体的材料、长度、横截面积有关，还与温度有关。</w:t>
      </w:r>
    </w:p>
    <w:p w:rsidR="009159E5" w:rsidRDefault="00C95E96">
      <w:pPr>
        <w:spacing w:line="360" w:lineRule="auto"/>
        <w:ind w:leftChars="130" w:left="273"/>
        <w:rPr>
          <w:rFonts w:ascii="Times New Roman" w:hAnsi="Times New Roman" w:cs="Times New Roman"/>
          <w:b/>
          <w:bCs/>
          <w:color w:val="FF0000"/>
          <w:szCs w:val="21"/>
        </w:rPr>
      </w:pPr>
      <w:r>
        <w:rPr>
          <w:rFonts w:ascii="Times New Roman" w:eastAsia="新宋体" w:hAnsi="Times New Roman" w:cs="Times New Roman"/>
          <w:color w:val="FF0000"/>
          <w:szCs w:val="21"/>
        </w:rPr>
        <w:t>故答案为：长度；横截面积。</w:t>
      </w:r>
    </w:p>
    <w:p w:rsidR="00730D4F" w:rsidRDefault="00C95E96" w:rsidP="00454B6B">
      <w:pPr>
        <w:spacing w:line="360" w:lineRule="auto"/>
      </w:pPr>
      <w:r>
        <w:rPr>
          <w:rFonts w:ascii="Times New Roman" w:hAnsi="Times New Roman" w:cs="Times New Roman"/>
          <w:b/>
          <w:bCs/>
          <w:szCs w:val="21"/>
        </w:rPr>
        <w:t>课堂小结</w:t>
      </w:r>
    </w:p>
    <w:sectPr w:rsidR="00730D4F">
      <w:headerReference w:type="first" r:id="rId39"/>
      <w:pgSz w:w="11906" w:h="16838"/>
      <w:pgMar w:top="1440" w:right="1800" w:bottom="1440" w:left="180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5E96" w:rsidRDefault="00C95E96">
      <w:r>
        <w:separator/>
      </w:r>
    </w:p>
  </w:endnote>
  <w:endnote w:type="continuationSeparator" w:id="0">
    <w:p w:rsidR="00C95E96" w:rsidRDefault="00C95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5E96" w:rsidRDefault="00C95E96">
      <w:r>
        <w:separator/>
      </w:r>
    </w:p>
  </w:footnote>
  <w:footnote w:type="continuationSeparator" w:id="0">
    <w:p w:rsidR="00C95E96" w:rsidRDefault="00C95E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D4F" w:rsidRDefault="00C95E96">
    <w:r>
      <w:rPr>
        <w:noProof/>
      </w:rPr>
      <w:drawing>
        <wp:anchor distT="0" distB="0" distL="114300" distR="114300" simplePos="0" relativeHeight="251659264" behindDoc="0" locked="0" layoutInCell="1" allowOverlap="1" wp14:anchorId="5088B165" wp14:editId="270A50E0">
          <wp:simplePos x="0" y="0"/>
          <wp:positionH relativeFrom="page">
            <wp:posOffset>127000</wp:posOffset>
          </wp:positionH>
          <wp:positionV relativeFrom="page">
            <wp:posOffset>12700000</wp:posOffset>
          </wp:positionV>
          <wp:extent cx="330200" cy="254000"/>
          <wp:effectExtent l="0" t="0" r="0" b="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9084157" name=""/>
                  <pic:cNvPicPr>
                    <a:picLocks noChangeAspect="1"/>
                  </pic:cNvPicPr>
                </pic:nvPicPr>
                <pic:blipFill>
                  <a:blip r:embed="rId1"/>
                  <a:stretch>
                    <a:fillRect/>
                  </a:stretch>
                </pic:blipFill>
                <pic:spPr>
                  <a:xfrm>
                    <a:off x="0" y="0"/>
                    <a:ext cx="330200" cy="2540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BC8866"/>
    <w:multiLevelType w:val="singleLevel"/>
    <w:tmpl w:val="33BC8866"/>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bordersDoNotSurroundHeader/>
  <w:bordersDoNotSurroundFooter/>
  <w:proofState w:spelling="clean" w:grammar="clean"/>
  <w:defaultTabStop w:val="420"/>
  <w:drawingGridHorizontalSpacing w:val="106"/>
  <w:drawingGridVerticalSpacing w:val="159"/>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B3E"/>
    <w:rsid w:val="00010A40"/>
    <w:rsid w:val="000B3540"/>
    <w:rsid w:val="000B3F81"/>
    <w:rsid w:val="00140891"/>
    <w:rsid w:val="00154211"/>
    <w:rsid w:val="00271B0E"/>
    <w:rsid w:val="00402B20"/>
    <w:rsid w:val="00454B6B"/>
    <w:rsid w:val="00541FE3"/>
    <w:rsid w:val="005C5B3E"/>
    <w:rsid w:val="00730D4F"/>
    <w:rsid w:val="007F23DC"/>
    <w:rsid w:val="009079BA"/>
    <w:rsid w:val="00914D45"/>
    <w:rsid w:val="009159E5"/>
    <w:rsid w:val="009767FA"/>
    <w:rsid w:val="00A058B7"/>
    <w:rsid w:val="00A26367"/>
    <w:rsid w:val="00A56B1F"/>
    <w:rsid w:val="00AB76BE"/>
    <w:rsid w:val="00B6412D"/>
    <w:rsid w:val="00B67049"/>
    <w:rsid w:val="00C401C8"/>
    <w:rsid w:val="00C95E96"/>
    <w:rsid w:val="00FB5E06"/>
    <w:rsid w:val="01014C6C"/>
    <w:rsid w:val="01335597"/>
    <w:rsid w:val="015468EA"/>
    <w:rsid w:val="02290121"/>
    <w:rsid w:val="02361919"/>
    <w:rsid w:val="024E425A"/>
    <w:rsid w:val="026B0B69"/>
    <w:rsid w:val="02C76A32"/>
    <w:rsid w:val="038F73B6"/>
    <w:rsid w:val="03AB04FA"/>
    <w:rsid w:val="03C2420A"/>
    <w:rsid w:val="04086205"/>
    <w:rsid w:val="04567A77"/>
    <w:rsid w:val="04EA72BD"/>
    <w:rsid w:val="05336E23"/>
    <w:rsid w:val="05500ABE"/>
    <w:rsid w:val="05620A41"/>
    <w:rsid w:val="05B16D43"/>
    <w:rsid w:val="05ED753B"/>
    <w:rsid w:val="06497AFD"/>
    <w:rsid w:val="06E6531B"/>
    <w:rsid w:val="070D79DF"/>
    <w:rsid w:val="07294E23"/>
    <w:rsid w:val="07E65900"/>
    <w:rsid w:val="082B20F9"/>
    <w:rsid w:val="088C04ED"/>
    <w:rsid w:val="08B12A49"/>
    <w:rsid w:val="08C72E97"/>
    <w:rsid w:val="08F0193D"/>
    <w:rsid w:val="09657B1C"/>
    <w:rsid w:val="09965BA5"/>
    <w:rsid w:val="09BC4317"/>
    <w:rsid w:val="09CD065C"/>
    <w:rsid w:val="09DA6498"/>
    <w:rsid w:val="0A0C31CB"/>
    <w:rsid w:val="0A1A6BA4"/>
    <w:rsid w:val="0A1B57CD"/>
    <w:rsid w:val="0A6C0DAB"/>
    <w:rsid w:val="0B38195B"/>
    <w:rsid w:val="0BC440A3"/>
    <w:rsid w:val="0BD04097"/>
    <w:rsid w:val="0C2F18B9"/>
    <w:rsid w:val="0C385811"/>
    <w:rsid w:val="0CB01516"/>
    <w:rsid w:val="0CBA2CCE"/>
    <w:rsid w:val="0D5E619C"/>
    <w:rsid w:val="0E1052CB"/>
    <w:rsid w:val="0E1158D6"/>
    <w:rsid w:val="0E314046"/>
    <w:rsid w:val="0E696E6D"/>
    <w:rsid w:val="0EAB180A"/>
    <w:rsid w:val="0EC800E0"/>
    <w:rsid w:val="0F01690E"/>
    <w:rsid w:val="0F261F10"/>
    <w:rsid w:val="0F915F85"/>
    <w:rsid w:val="106B0DF0"/>
    <w:rsid w:val="107060C8"/>
    <w:rsid w:val="10B71A77"/>
    <w:rsid w:val="10E0121E"/>
    <w:rsid w:val="1101706D"/>
    <w:rsid w:val="11B545D3"/>
    <w:rsid w:val="11F94327"/>
    <w:rsid w:val="12173387"/>
    <w:rsid w:val="1229175C"/>
    <w:rsid w:val="12320859"/>
    <w:rsid w:val="126B2EA6"/>
    <w:rsid w:val="127405B9"/>
    <w:rsid w:val="129E41CF"/>
    <w:rsid w:val="12E26B2E"/>
    <w:rsid w:val="13176DC4"/>
    <w:rsid w:val="13354F0A"/>
    <w:rsid w:val="134F1EA2"/>
    <w:rsid w:val="136C5A99"/>
    <w:rsid w:val="137C1019"/>
    <w:rsid w:val="13E14883"/>
    <w:rsid w:val="140663EA"/>
    <w:rsid w:val="140D5097"/>
    <w:rsid w:val="14362304"/>
    <w:rsid w:val="14CD4A7F"/>
    <w:rsid w:val="150D5969"/>
    <w:rsid w:val="151F51CB"/>
    <w:rsid w:val="161E54A5"/>
    <w:rsid w:val="16377448"/>
    <w:rsid w:val="16501DDF"/>
    <w:rsid w:val="167A6705"/>
    <w:rsid w:val="168C0345"/>
    <w:rsid w:val="16BB7310"/>
    <w:rsid w:val="16C411C6"/>
    <w:rsid w:val="16E0249F"/>
    <w:rsid w:val="16E93A40"/>
    <w:rsid w:val="16EB461B"/>
    <w:rsid w:val="17BD3ACA"/>
    <w:rsid w:val="17EF4667"/>
    <w:rsid w:val="17F21BFF"/>
    <w:rsid w:val="17F82F4A"/>
    <w:rsid w:val="181345E1"/>
    <w:rsid w:val="183C19CE"/>
    <w:rsid w:val="184415BD"/>
    <w:rsid w:val="18621C74"/>
    <w:rsid w:val="192E4F9F"/>
    <w:rsid w:val="19446B3C"/>
    <w:rsid w:val="195C7CA0"/>
    <w:rsid w:val="196508B6"/>
    <w:rsid w:val="19B06FC9"/>
    <w:rsid w:val="19E715C0"/>
    <w:rsid w:val="19EF1F1A"/>
    <w:rsid w:val="1A03045E"/>
    <w:rsid w:val="1A3803BE"/>
    <w:rsid w:val="1A4C3A57"/>
    <w:rsid w:val="1A7738F7"/>
    <w:rsid w:val="1A8920FB"/>
    <w:rsid w:val="1AA40F43"/>
    <w:rsid w:val="1AC40A46"/>
    <w:rsid w:val="1AED2B54"/>
    <w:rsid w:val="1B177859"/>
    <w:rsid w:val="1B701CBF"/>
    <w:rsid w:val="1BD76509"/>
    <w:rsid w:val="1BE06A77"/>
    <w:rsid w:val="1C0E2840"/>
    <w:rsid w:val="1C827FD2"/>
    <w:rsid w:val="1CE60751"/>
    <w:rsid w:val="1D522325"/>
    <w:rsid w:val="1D813BE4"/>
    <w:rsid w:val="1DA13DBB"/>
    <w:rsid w:val="1DE81696"/>
    <w:rsid w:val="1E3C7A4B"/>
    <w:rsid w:val="1E556603"/>
    <w:rsid w:val="1E83545A"/>
    <w:rsid w:val="1E88171A"/>
    <w:rsid w:val="1F0A3AF4"/>
    <w:rsid w:val="1FB27169"/>
    <w:rsid w:val="1FCE2ECF"/>
    <w:rsid w:val="1FFD68E7"/>
    <w:rsid w:val="206D46FD"/>
    <w:rsid w:val="20743BD5"/>
    <w:rsid w:val="20A04C4F"/>
    <w:rsid w:val="20AF10C0"/>
    <w:rsid w:val="20EF6CEA"/>
    <w:rsid w:val="218C09C6"/>
    <w:rsid w:val="219A30FA"/>
    <w:rsid w:val="219A650B"/>
    <w:rsid w:val="21DF3BC8"/>
    <w:rsid w:val="2265117D"/>
    <w:rsid w:val="22760576"/>
    <w:rsid w:val="227F5049"/>
    <w:rsid w:val="228864FE"/>
    <w:rsid w:val="229B08DE"/>
    <w:rsid w:val="22BC144C"/>
    <w:rsid w:val="22DC653D"/>
    <w:rsid w:val="22FB0D73"/>
    <w:rsid w:val="23D5131C"/>
    <w:rsid w:val="23D90FBF"/>
    <w:rsid w:val="23F827B6"/>
    <w:rsid w:val="24111434"/>
    <w:rsid w:val="24B66E87"/>
    <w:rsid w:val="24F40C30"/>
    <w:rsid w:val="251044A6"/>
    <w:rsid w:val="25230206"/>
    <w:rsid w:val="254139E4"/>
    <w:rsid w:val="259350FE"/>
    <w:rsid w:val="25D8337A"/>
    <w:rsid w:val="25F90BE7"/>
    <w:rsid w:val="261E0788"/>
    <w:rsid w:val="26DD1B49"/>
    <w:rsid w:val="26F05772"/>
    <w:rsid w:val="271B32F0"/>
    <w:rsid w:val="27E36DBF"/>
    <w:rsid w:val="281E56FF"/>
    <w:rsid w:val="286F1669"/>
    <w:rsid w:val="28F0334A"/>
    <w:rsid w:val="295D73E0"/>
    <w:rsid w:val="298E49F4"/>
    <w:rsid w:val="29A82E7E"/>
    <w:rsid w:val="29C52E14"/>
    <w:rsid w:val="2A692F9F"/>
    <w:rsid w:val="2A7C6586"/>
    <w:rsid w:val="2B232E4D"/>
    <w:rsid w:val="2B402FC7"/>
    <w:rsid w:val="2B49123A"/>
    <w:rsid w:val="2BAA2273"/>
    <w:rsid w:val="2BAC32E1"/>
    <w:rsid w:val="2BB632B8"/>
    <w:rsid w:val="2BF5643F"/>
    <w:rsid w:val="2BFD7243"/>
    <w:rsid w:val="2BFE5DED"/>
    <w:rsid w:val="2C4F52DA"/>
    <w:rsid w:val="2C681653"/>
    <w:rsid w:val="2C707CFA"/>
    <w:rsid w:val="2CA671BB"/>
    <w:rsid w:val="2D762E5D"/>
    <w:rsid w:val="2D8F4C76"/>
    <w:rsid w:val="2D9E1BEF"/>
    <w:rsid w:val="2DA0220A"/>
    <w:rsid w:val="2DA918FC"/>
    <w:rsid w:val="2E315980"/>
    <w:rsid w:val="2E361669"/>
    <w:rsid w:val="2E5D1BB7"/>
    <w:rsid w:val="2E5D6B5F"/>
    <w:rsid w:val="2ECB0F35"/>
    <w:rsid w:val="2EF115A8"/>
    <w:rsid w:val="2F065BD9"/>
    <w:rsid w:val="2F1A2DA5"/>
    <w:rsid w:val="2FBB0984"/>
    <w:rsid w:val="2FD32CD3"/>
    <w:rsid w:val="2FEA293F"/>
    <w:rsid w:val="300E515E"/>
    <w:rsid w:val="30427F52"/>
    <w:rsid w:val="30573A26"/>
    <w:rsid w:val="305C4F6D"/>
    <w:rsid w:val="3075142B"/>
    <w:rsid w:val="30785723"/>
    <w:rsid w:val="308D31F2"/>
    <w:rsid w:val="30965279"/>
    <w:rsid w:val="30BA353F"/>
    <w:rsid w:val="30E1716F"/>
    <w:rsid w:val="31116EE1"/>
    <w:rsid w:val="31B116BA"/>
    <w:rsid w:val="31C3382C"/>
    <w:rsid w:val="31C46E7A"/>
    <w:rsid w:val="31DA4881"/>
    <w:rsid w:val="3230661E"/>
    <w:rsid w:val="324A7AA9"/>
    <w:rsid w:val="32C10342"/>
    <w:rsid w:val="330B3E8A"/>
    <w:rsid w:val="335E5E7E"/>
    <w:rsid w:val="340F3A50"/>
    <w:rsid w:val="341006C5"/>
    <w:rsid w:val="34113A78"/>
    <w:rsid w:val="341168BE"/>
    <w:rsid w:val="34B67006"/>
    <w:rsid w:val="350044F8"/>
    <w:rsid w:val="350808B0"/>
    <w:rsid w:val="350B12FC"/>
    <w:rsid w:val="353243B0"/>
    <w:rsid w:val="3563160F"/>
    <w:rsid w:val="35652FF3"/>
    <w:rsid w:val="35681F93"/>
    <w:rsid w:val="356977D4"/>
    <w:rsid w:val="360552C9"/>
    <w:rsid w:val="36B6434A"/>
    <w:rsid w:val="375E4BF8"/>
    <w:rsid w:val="377D0AF7"/>
    <w:rsid w:val="37964C43"/>
    <w:rsid w:val="37985BF4"/>
    <w:rsid w:val="37A80E9A"/>
    <w:rsid w:val="38A618D4"/>
    <w:rsid w:val="390D58FB"/>
    <w:rsid w:val="39376F90"/>
    <w:rsid w:val="39A044C1"/>
    <w:rsid w:val="39BB476B"/>
    <w:rsid w:val="3A036E9A"/>
    <w:rsid w:val="3A26607B"/>
    <w:rsid w:val="3A4755DC"/>
    <w:rsid w:val="3A63178E"/>
    <w:rsid w:val="3B2D3D4E"/>
    <w:rsid w:val="3B414970"/>
    <w:rsid w:val="3B76759D"/>
    <w:rsid w:val="3B9678DC"/>
    <w:rsid w:val="3C946F08"/>
    <w:rsid w:val="3CBE6371"/>
    <w:rsid w:val="3CEE0F9E"/>
    <w:rsid w:val="3D4863B2"/>
    <w:rsid w:val="3D6333C3"/>
    <w:rsid w:val="3D89048A"/>
    <w:rsid w:val="3DBB5796"/>
    <w:rsid w:val="3DDF5B62"/>
    <w:rsid w:val="3E170BA3"/>
    <w:rsid w:val="3E5A3D09"/>
    <w:rsid w:val="3E635622"/>
    <w:rsid w:val="3ED069FE"/>
    <w:rsid w:val="3EDC32DD"/>
    <w:rsid w:val="3F305A3E"/>
    <w:rsid w:val="3F4D1396"/>
    <w:rsid w:val="3FC10460"/>
    <w:rsid w:val="3FFD32D5"/>
    <w:rsid w:val="40647730"/>
    <w:rsid w:val="410F2AFB"/>
    <w:rsid w:val="4170056C"/>
    <w:rsid w:val="41E12D94"/>
    <w:rsid w:val="42043F7D"/>
    <w:rsid w:val="422A58DA"/>
    <w:rsid w:val="423D6E2D"/>
    <w:rsid w:val="42505FA2"/>
    <w:rsid w:val="4275455A"/>
    <w:rsid w:val="427D0152"/>
    <w:rsid w:val="42924A48"/>
    <w:rsid w:val="43212F20"/>
    <w:rsid w:val="43376A09"/>
    <w:rsid w:val="43BB7B62"/>
    <w:rsid w:val="441627E0"/>
    <w:rsid w:val="44AB318C"/>
    <w:rsid w:val="44CB1CF7"/>
    <w:rsid w:val="44FA78F0"/>
    <w:rsid w:val="458038CF"/>
    <w:rsid w:val="459352B3"/>
    <w:rsid w:val="45E51CC4"/>
    <w:rsid w:val="467B7B38"/>
    <w:rsid w:val="469562A7"/>
    <w:rsid w:val="46B3682C"/>
    <w:rsid w:val="46C27365"/>
    <w:rsid w:val="46D275E2"/>
    <w:rsid w:val="46F0632D"/>
    <w:rsid w:val="475A0D81"/>
    <w:rsid w:val="476369AF"/>
    <w:rsid w:val="47850595"/>
    <w:rsid w:val="47E1505B"/>
    <w:rsid w:val="483918FE"/>
    <w:rsid w:val="487B59F0"/>
    <w:rsid w:val="489F527C"/>
    <w:rsid w:val="48B32316"/>
    <w:rsid w:val="48B530F6"/>
    <w:rsid w:val="48CD67F1"/>
    <w:rsid w:val="48F21DCB"/>
    <w:rsid w:val="4927547F"/>
    <w:rsid w:val="49397BF8"/>
    <w:rsid w:val="49983F24"/>
    <w:rsid w:val="49A01DEF"/>
    <w:rsid w:val="49A5640D"/>
    <w:rsid w:val="4A202734"/>
    <w:rsid w:val="4A2341B0"/>
    <w:rsid w:val="4A4A6AF5"/>
    <w:rsid w:val="4A807D07"/>
    <w:rsid w:val="4A8B6BB5"/>
    <w:rsid w:val="4B6972F9"/>
    <w:rsid w:val="4B9906A1"/>
    <w:rsid w:val="4BBB29EB"/>
    <w:rsid w:val="4BCC14F6"/>
    <w:rsid w:val="4C235257"/>
    <w:rsid w:val="4CA30F93"/>
    <w:rsid w:val="4D120DE4"/>
    <w:rsid w:val="4D280D57"/>
    <w:rsid w:val="4D5D3E5D"/>
    <w:rsid w:val="4E0D38B8"/>
    <w:rsid w:val="4E1959A6"/>
    <w:rsid w:val="4E8642B5"/>
    <w:rsid w:val="4EA52C79"/>
    <w:rsid w:val="4EB772A2"/>
    <w:rsid w:val="4ECD3784"/>
    <w:rsid w:val="4EED2DC3"/>
    <w:rsid w:val="4F296933"/>
    <w:rsid w:val="4FF06D16"/>
    <w:rsid w:val="507C46E2"/>
    <w:rsid w:val="50C14562"/>
    <w:rsid w:val="50CF6DB4"/>
    <w:rsid w:val="50DE596E"/>
    <w:rsid w:val="50ED26A6"/>
    <w:rsid w:val="51187D6A"/>
    <w:rsid w:val="515D00E1"/>
    <w:rsid w:val="51E9676F"/>
    <w:rsid w:val="523150F9"/>
    <w:rsid w:val="52650F90"/>
    <w:rsid w:val="53020649"/>
    <w:rsid w:val="535918CF"/>
    <w:rsid w:val="539579A3"/>
    <w:rsid w:val="53B5156E"/>
    <w:rsid w:val="53BA6F22"/>
    <w:rsid w:val="53D445FD"/>
    <w:rsid w:val="546278B2"/>
    <w:rsid w:val="548410D5"/>
    <w:rsid w:val="54E3119C"/>
    <w:rsid w:val="55135681"/>
    <w:rsid w:val="551D74C8"/>
    <w:rsid w:val="554E637F"/>
    <w:rsid w:val="557312BC"/>
    <w:rsid w:val="55742033"/>
    <w:rsid w:val="55D22021"/>
    <w:rsid w:val="55ED0DF2"/>
    <w:rsid w:val="5638722B"/>
    <w:rsid w:val="564E3F34"/>
    <w:rsid w:val="56B92264"/>
    <w:rsid w:val="56CB781D"/>
    <w:rsid w:val="56F275E8"/>
    <w:rsid w:val="57295889"/>
    <w:rsid w:val="573B16CD"/>
    <w:rsid w:val="57990F50"/>
    <w:rsid w:val="57A46E3A"/>
    <w:rsid w:val="58C54807"/>
    <w:rsid w:val="58E9285A"/>
    <w:rsid w:val="58FB2936"/>
    <w:rsid w:val="598269F0"/>
    <w:rsid w:val="59AC6ED0"/>
    <w:rsid w:val="59AE4562"/>
    <w:rsid w:val="5A1D5804"/>
    <w:rsid w:val="5A725A40"/>
    <w:rsid w:val="5A920B80"/>
    <w:rsid w:val="5AAC5517"/>
    <w:rsid w:val="5ADD2B19"/>
    <w:rsid w:val="5B020C41"/>
    <w:rsid w:val="5B032593"/>
    <w:rsid w:val="5B901540"/>
    <w:rsid w:val="5B957960"/>
    <w:rsid w:val="5BC5486D"/>
    <w:rsid w:val="5BCB59BC"/>
    <w:rsid w:val="5BFC5D09"/>
    <w:rsid w:val="5C2527ED"/>
    <w:rsid w:val="5C3C2E09"/>
    <w:rsid w:val="5C44772C"/>
    <w:rsid w:val="5C690E22"/>
    <w:rsid w:val="5C696BF9"/>
    <w:rsid w:val="5CA13ABA"/>
    <w:rsid w:val="5CD35436"/>
    <w:rsid w:val="5CD56AA9"/>
    <w:rsid w:val="5CF72C76"/>
    <w:rsid w:val="5D4702C2"/>
    <w:rsid w:val="5D747328"/>
    <w:rsid w:val="5DF44488"/>
    <w:rsid w:val="5E031760"/>
    <w:rsid w:val="5E1E097C"/>
    <w:rsid w:val="5E683E21"/>
    <w:rsid w:val="5EE76919"/>
    <w:rsid w:val="5EF255A3"/>
    <w:rsid w:val="5F0F152D"/>
    <w:rsid w:val="5F2A4097"/>
    <w:rsid w:val="5F422D7F"/>
    <w:rsid w:val="5F424D7B"/>
    <w:rsid w:val="5F50139E"/>
    <w:rsid w:val="5FA665CE"/>
    <w:rsid w:val="5FB527A1"/>
    <w:rsid w:val="5FC57A20"/>
    <w:rsid w:val="5FFA4366"/>
    <w:rsid w:val="60052F45"/>
    <w:rsid w:val="61145778"/>
    <w:rsid w:val="61222256"/>
    <w:rsid w:val="612F5011"/>
    <w:rsid w:val="61C848CF"/>
    <w:rsid w:val="61E32CBC"/>
    <w:rsid w:val="62771A33"/>
    <w:rsid w:val="62823FFD"/>
    <w:rsid w:val="62AE164F"/>
    <w:rsid w:val="62BA155D"/>
    <w:rsid w:val="62D56CBE"/>
    <w:rsid w:val="63032936"/>
    <w:rsid w:val="63545081"/>
    <w:rsid w:val="638C11B5"/>
    <w:rsid w:val="63C25D98"/>
    <w:rsid w:val="63E102EF"/>
    <w:rsid w:val="6425576E"/>
    <w:rsid w:val="64334F70"/>
    <w:rsid w:val="646E3D3C"/>
    <w:rsid w:val="648949AF"/>
    <w:rsid w:val="6512138B"/>
    <w:rsid w:val="65890441"/>
    <w:rsid w:val="65A24430"/>
    <w:rsid w:val="667B3777"/>
    <w:rsid w:val="66FE0D5A"/>
    <w:rsid w:val="676F2C5F"/>
    <w:rsid w:val="681F65CF"/>
    <w:rsid w:val="68403970"/>
    <w:rsid w:val="68A659A7"/>
    <w:rsid w:val="68D73D56"/>
    <w:rsid w:val="696E37C9"/>
    <w:rsid w:val="69A27BAB"/>
    <w:rsid w:val="69B106C0"/>
    <w:rsid w:val="6A532A05"/>
    <w:rsid w:val="6A754163"/>
    <w:rsid w:val="6B176075"/>
    <w:rsid w:val="6C287A42"/>
    <w:rsid w:val="6C3B2465"/>
    <w:rsid w:val="6CC019CB"/>
    <w:rsid w:val="6CF53894"/>
    <w:rsid w:val="6CFF3173"/>
    <w:rsid w:val="6D523B8A"/>
    <w:rsid w:val="6D614F2C"/>
    <w:rsid w:val="6D763A06"/>
    <w:rsid w:val="6D7C5EDE"/>
    <w:rsid w:val="6E2926A5"/>
    <w:rsid w:val="6E6A01AA"/>
    <w:rsid w:val="6F206F11"/>
    <w:rsid w:val="6F21124B"/>
    <w:rsid w:val="6F6B3CD9"/>
    <w:rsid w:val="6F990DE9"/>
    <w:rsid w:val="703D3269"/>
    <w:rsid w:val="70587C92"/>
    <w:rsid w:val="70B41445"/>
    <w:rsid w:val="70FA275C"/>
    <w:rsid w:val="710E17D5"/>
    <w:rsid w:val="711B4A85"/>
    <w:rsid w:val="712323F4"/>
    <w:rsid w:val="715822EC"/>
    <w:rsid w:val="718831D3"/>
    <w:rsid w:val="718B3878"/>
    <w:rsid w:val="719C35E8"/>
    <w:rsid w:val="71B275A8"/>
    <w:rsid w:val="721327FC"/>
    <w:rsid w:val="7260210E"/>
    <w:rsid w:val="73010156"/>
    <w:rsid w:val="730B4C3A"/>
    <w:rsid w:val="733E5D69"/>
    <w:rsid w:val="738F2026"/>
    <w:rsid w:val="74797B50"/>
    <w:rsid w:val="74AC3E94"/>
    <w:rsid w:val="74D577DB"/>
    <w:rsid w:val="750E756E"/>
    <w:rsid w:val="75210037"/>
    <w:rsid w:val="752A0AF7"/>
    <w:rsid w:val="758055D7"/>
    <w:rsid w:val="75B26843"/>
    <w:rsid w:val="75C76184"/>
    <w:rsid w:val="75D35803"/>
    <w:rsid w:val="764E3916"/>
    <w:rsid w:val="76B77855"/>
    <w:rsid w:val="772035B0"/>
    <w:rsid w:val="777875A8"/>
    <w:rsid w:val="77B86ABD"/>
    <w:rsid w:val="77EF26FD"/>
    <w:rsid w:val="77F4245F"/>
    <w:rsid w:val="78247770"/>
    <w:rsid w:val="783060CD"/>
    <w:rsid w:val="789D73BA"/>
    <w:rsid w:val="78BB65D0"/>
    <w:rsid w:val="78BB7501"/>
    <w:rsid w:val="78FA1CF0"/>
    <w:rsid w:val="790E1DDB"/>
    <w:rsid w:val="795B56E2"/>
    <w:rsid w:val="79740D97"/>
    <w:rsid w:val="798861DE"/>
    <w:rsid w:val="7A1D2466"/>
    <w:rsid w:val="7A510C2A"/>
    <w:rsid w:val="7A590A91"/>
    <w:rsid w:val="7A931737"/>
    <w:rsid w:val="7AA40C47"/>
    <w:rsid w:val="7AA745B6"/>
    <w:rsid w:val="7AB63002"/>
    <w:rsid w:val="7B1F46B0"/>
    <w:rsid w:val="7B6138A5"/>
    <w:rsid w:val="7B6A4335"/>
    <w:rsid w:val="7B8A69E4"/>
    <w:rsid w:val="7C727222"/>
    <w:rsid w:val="7C9A448A"/>
    <w:rsid w:val="7CBB2A84"/>
    <w:rsid w:val="7CDB7EB2"/>
    <w:rsid w:val="7D171500"/>
    <w:rsid w:val="7D4118F7"/>
    <w:rsid w:val="7D651B0E"/>
    <w:rsid w:val="7D9A7D89"/>
    <w:rsid w:val="7E143E0F"/>
    <w:rsid w:val="7E3D59BA"/>
    <w:rsid w:val="7E947DA6"/>
    <w:rsid w:val="7EC5171C"/>
    <w:rsid w:val="7ECD26B6"/>
    <w:rsid w:val="7F446341"/>
    <w:rsid w:val="7F7C30CE"/>
    <w:rsid w:val="7F8D129D"/>
    <w:rsid w:val="7FA717C6"/>
    <w:rsid w:val="7FEC261A"/>
    <w:rsid w:val="7FEF10B0"/>
    <w:rsid w:val="7FFF78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Pr>
      <w:rFonts w:ascii="等线" w:eastAsia="等线" w:hAnsi="Courier New"/>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semiHidden/>
    <w:unhideWhenUsed/>
    <w:qFormat/>
  </w:style>
  <w:style w:type="paragraph" w:styleId="2">
    <w:name w:val="toc 2"/>
    <w:basedOn w:val="a"/>
    <w:next w:val="a"/>
    <w:uiPriority w:val="39"/>
    <w:semiHidden/>
    <w:unhideWhenUsed/>
    <w:qFormat/>
    <w:pPr>
      <w:ind w:leftChars="200" w:left="420"/>
    </w:p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Emphasis"/>
    <w:basedOn w:val="a0"/>
    <w:uiPriority w:val="20"/>
    <w:qFormat/>
    <w:rPr>
      <w:i/>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qFormat/>
    <w:rPr>
      <w:sz w:val="18"/>
      <w:szCs w:val="18"/>
    </w:rPr>
  </w:style>
  <w:style w:type="character" w:customStyle="1" w:styleId="Char0">
    <w:name w:val="批注框文本 Char"/>
    <w:basedOn w:val="a0"/>
    <w:link w:val="a4"/>
    <w:uiPriority w:val="99"/>
    <w:semiHidden/>
    <w:qFormat/>
    <w:rPr>
      <w:sz w:val="18"/>
      <w:szCs w:val="18"/>
    </w:rPr>
  </w:style>
  <w:style w:type="character" w:customStyle="1" w:styleId="Char">
    <w:name w:val="纯文本 Char"/>
    <w:link w:val="a3"/>
    <w:qFormat/>
    <w:locked/>
    <w:rPr>
      <w:rFonts w:ascii="等线" w:eastAsia="等线" w:hAnsi="Courier New"/>
    </w:rPr>
  </w:style>
  <w:style w:type="character" w:customStyle="1" w:styleId="Char10">
    <w:name w:val="纯文本 Char1"/>
    <w:basedOn w:val="a0"/>
    <w:uiPriority w:val="99"/>
    <w:semiHidden/>
    <w:qFormat/>
    <w:rPr>
      <w:rFonts w:ascii="宋体" w:eastAsia="宋体" w:hAnsi="Courier New" w:cs="Courier New"/>
      <w:szCs w:val="21"/>
    </w:rPr>
  </w:style>
  <w:style w:type="paragraph" w:customStyle="1" w:styleId="WPSOffice1">
    <w:name w:val="WPSOffice手动目录 1"/>
    <w:qFormat/>
    <w:rPr>
      <w:rFonts w:ascii="Times New Roman" w:eastAsia="宋体" w:hAnsi="Times New Roman" w:cs="Times New Roman"/>
    </w:rPr>
  </w:style>
  <w:style w:type="paragraph" w:customStyle="1" w:styleId="WPSOffice2">
    <w:name w:val="WPSOffice手动目录 2"/>
    <w:qFormat/>
    <w:pPr>
      <w:ind w:leftChars="200" w:left="200"/>
    </w:pPr>
    <w:rPr>
      <w:rFonts w:ascii="Times New Roman" w:eastAsia="宋体"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Pr>
      <w:rFonts w:ascii="等线" w:eastAsia="等线" w:hAnsi="Courier New"/>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semiHidden/>
    <w:unhideWhenUsed/>
    <w:qFormat/>
  </w:style>
  <w:style w:type="paragraph" w:styleId="2">
    <w:name w:val="toc 2"/>
    <w:basedOn w:val="a"/>
    <w:next w:val="a"/>
    <w:uiPriority w:val="39"/>
    <w:semiHidden/>
    <w:unhideWhenUsed/>
    <w:qFormat/>
    <w:pPr>
      <w:ind w:leftChars="200" w:left="420"/>
    </w:p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Emphasis"/>
    <w:basedOn w:val="a0"/>
    <w:uiPriority w:val="20"/>
    <w:qFormat/>
    <w:rPr>
      <w:i/>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qFormat/>
    <w:rPr>
      <w:sz w:val="18"/>
      <w:szCs w:val="18"/>
    </w:rPr>
  </w:style>
  <w:style w:type="character" w:customStyle="1" w:styleId="Char0">
    <w:name w:val="批注框文本 Char"/>
    <w:basedOn w:val="a0"/>
    <w:link w:val="a4"/>
    <w:uiPriority w:val="99"/>
    <w:semiHidden/>
    <w:qFormat/>
    <w:rPr>
      <w:sz w:val="18"/>
      <w:szCs w:val="18"/>
    </w:rPr>
  </w:style>
  <w:style w:type="character" w:customStyle="1" w:styleId="Char">
    <w:name w:val="纯文本 Char"/>
    <w:link w:val="a3"/>
    <w:qFormat/>
    <w:locked/>
    <w:rPr>
      <w:rFonts w:ascii="等线" w:eastAsia="等线" w:hAnsi="Courier New"/>
    </w:rPr>
  </w:style>
  <w:style w:type="character" w:customStyle="1" w:styleId="Char10">
    <w:name w:val="纯文本 Char1"/>
    <w:basedOn w:val="a0"/>
    <w:uiPriority w:val="99"/>
    <w:semiHidden/>
    <w:qFormat/>
    <w:rPr>
      <w:rFonts w:ascii="宋体" w:eastAsia="宋体" w:hAnsi="Courier New" w:cs="Courier New"/>
      <w:szCs w:val="21"/>
    </w:rPr>
  </w:style>
  <w:style w:type="paragraph" w:customStyle="1" w:styleId="WPSOffice1">
    <w:name w:val="WPSOffice手动目录 1"/>
    <w:qFormat/>
    <w:rPr>
      <w:rFonts w:ascii="Times New Roman" w:eastAsia="宋体" w:hAnsi="Times New Roman" w:cs="Times New Roman"/>
    </w:rPr>
  </w:style>
  <w:style w:type="paragraph" w:customStyle="1" w:styleId="WPSOffice2">
    <w:name w:val="WPSOffice手动目录 2"/>
    <w:qFormat/>
    <w:pPr>
      <w:ind w:leftChars="200" w:left="200"/>
    </w:pPr>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wmf"/><Relationship Id="rId26" Type="http://schemas.openxmlformats.org/officeDocument/2006/relationships/image" Target="media/image12.png"/><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image" Target="media/image11.png"/><Relationship Id="rId33" Type="http://schemas.openxmlformats.org/officeDocument/2006/relationships/image" Target="media/image16.wmf"/><Relationship Id="rId38" Type="http://schemas.openxmlformats.org/officeDocument/2006/relationships/image" Target="media/image20.png"/><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4.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0.jpeg"/><Relationship Id="rId32" Type="http://schemas.openxmlformats.org/officeDocument/2006/relationships/oleObject" Target="embeddings/oleObject9.bin"/><Relationship Id="rId37" Type="http://schemas.openxmlformats.org/officeDocument/2006/relationships/image" Target="media/image19.png"/><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7.bin"/><Relationship Id="rId36" Type="http://schemas.openxmlformats.org/officeDocument/2006/relationships/image" Target="media/image18.png"/><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image" Target="media/image15.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3.wmf"/><Relationship Id="rId30" Type="http://schemas.openxmlformats.org/officeDocument/2006/relationships/oleObject" Target="embeddings/oleObject8.bin"/><Relationship Id="rId35" Type="http://schemas.openxmlformats.org/officeDocument/2006/relationships/image" Target="media/image17.png"/></Relationships>
</file>

<file path=word/_rels/header1.xml.rels><?xml version="1.0" encoding="UTF-8" standalone="yes"?>
<Relationships xmlns="http://schemas.openxmlformats.org/package/2006/relationships"><Relationship Id="rId1" Type="http://schemas.openxmlformats.org/officeDocument/2006/relationships/image" Target="media/image2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795</Words>
  <Characters>4537</Characters>
  <Application>Microsoft Office Word</Application>
  <DocSecurity>0</DocSecurity>
  <Lines>37</Lines>
  <Paragraphs>10</Paragraphs>
  <ScaleCrop>false</ScaleCrop>
  <Company>China</Company>
  <LinksUpToDate>false</LinksUpToDate>
  <CharactersWithSpaces>5322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cp:lastPrinted>2020-05-21T10:18:00Z</cp:lastPrinted>
  <dcterms:created xsi:type="dcterms:W3CDTF">2021-10-15T09:00:00Z</dcterms:created>
  <dcterms:modified xsi:type="dcterms:W3CDTF">2021-11-05T12:25:00Z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